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18" w:rsidRPr="006E5538" w:rsidRDefault="006E5538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  <w:r w:rsidRPr="006E5538">
        <w:rPr>
          <w:b/>
          <w:sz w:val="22"/>
          <w:szCs w:val="22"/>
        </w:rPr>
        <w:t>ДОГОВОР</w:t>
      </w:r>
    </w:p>
    <w:p w:rsidR="00E60018" w:rsidRPr="006E5538" w:rsidRDefault="006E5538">
      <w:pPr>
        <w:spacing w:line="276" w:lineRule="auto"/>
        <w:jc w:val="center"/>
        <w:rPr>
          <w:sz w:val="22"/>
          <w:szCs w:val="22"/>
        </w:rPr>
      </w:pPr>
      <w:r w:rsidRPr="006E5538">
        <w:rPr>
          <w:b/>
          <w:sz w:val="22"/>
          <w:szCs w:val="22"/>
        </w:rPr>
        <w:t xml:space="preserve">НА ОКАЗАНИЕ ОБРАЗОВАТЕЛЬНЫХ УСЛУГ №  </w:t>
      </w:r>
      <w:permStart w:id="1640199294" w:edGrp="everyone"/>
      <w:r w:rsidR="008D34B7" w:rsidRPr="006E5538">
        <w:rPr>
          <w:sz w:val="22"/>
          <w:szCs w:val="22"/>
        </w:rPr>
        <w:t>…</w:t>
      </w:r>
      <w:permEnd w:id="1640199294"/>
      <w:r w:rsidRPr="006E5538">
        <w:rPr>
          <w:b/>
          <w:sz w:val="22"/>
          <w:szCs w:val="22"/>
        </w:rPr>
        <w:t xml:space="preserve">    </w:t>
      </w:r>
    </w:p>
    <w:p w:rsidR="00E60018" w:rsidRPr="006E5538" w:rsidRDefault="00E60018">
      <w:pPr>
        <w:spacing w:line="276" w:lineRule="auto"/>
        <w:ind w:firstLine="540"/>
        <w:jc w:val="both"/>
        <w:rPr>
          <w:sz w:val="22"/>
          <w:szCs w:val="22"/>
        </w:rPr>
      </w:pPr>
    </w:p>
    <w:p w:rsidR="00E60018" w:rsidRPr="006E5538" w:rsidRDefault="006E5538">
      <w:pPr>
        <w:spacing w:line="276" w:lineRule="auto"/>
        <w:jc w:val="center"/>
        <w:rPr>
          <w:sz w:val="22"/>
          <w:szCs w:val="22"/>
        </w:rPr>
      </w:pPr>
      <w:r w:rsidRPr="006E5538">
        <w:rPr>
          <w:sz w:val="22"/>
          <w:szCs w:val="22"/>
        </w:rPr>
        <w:t>г. Санкт-Петербург</w:t>
      </w:r>
      <w:r w:rsidRPr="006E5538">
        <w:rPr>
          <w:sz w:val="22"/>
          <w:szCs w:val="22"/>
        </w:rPr>
        <w:tab/>
        <w:t xml:space="preserve">   </w:t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  <w:t xml:space="preserve">                              </w:t>
      </w:r>
      <w:permStart w:id="814173376" w:edGrp="everyone"/>
      <w:r w:rsidR="008D34B7" w:rsidRPr="006E5538">
        <w:rPr>
          <w:sz w:val="22"/>
          <w:szCs w:val="22"/>
        </w:rPr>
        <w:t>______________</w:t>
      </w:r>
      <w:permEnd w:id="814173376"/>
      <w:r w:rsidRPr="006E5538">
        <w:rPr>
          <w:sz w:val="22"/>
          <w:szCs w:val="22"/>
        </w:rPr>
        <w:t xml:space="preserve"> 2024 г.</w:t>
      </w:r>
    </w:p>
    <w:p w:rsidR="00E60018" w:rsidRPr="006E5538" w:rsidRDefault="00E60018">
      <w:pPr>
        <w:spacing w:line="276" w:lineRule="auto"/>
        <w:rPr>
          <w:sz w:val="22"/>
          <w:szCs w:val="22"/>
        </w:rPr>
      </w:pPr>
    </w:p>
    <w:p w:rsidR="00E60018" w:rsidRPr="006E5538" w:rsidRDefault="008D34B7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  <w:permStart w:id="1039228515" w:edGrp="everyone"/>
      <w:r w:rsidRPr="006E5538">
        <w:rPr>
          <w:sz w:val="22"/>
          <w:szCs w:val="22"/>
        </w:rPr>
        <w:t>______________</w:t>
      </w:r>
      <w:permEnd w:id="1039228515"/>
      <w:r w:rsidR="006E5538" w:rsidRPr="006E5538">
        <w:rPr>
          <w:sz w:val="22"/>
          <w:szCs w:val="22"/>
        </w:rPr>
        <w:t xml:space="preserve"> (сокращенное наименование </w:t>
      </w:r>
      <w:permStart w:id="1295584661" w:edGrp="everyone"/>
      <w:r w:rsidRPr="006E5538">
        <w:rPr>
          <w:sz w:val="22"/>
          <w:szCs w:val="22"/>
        </w:rPr>
        <w:t>______________</w:t>
      </w:r>
      <w:permEnd w:id="1295584661"/>
      <w:r w:rsidR="006E5538" w:rsidRPr="006E5538">
        <w:rPr>
          <w:sz w:val="22"/>
          <w:szCs w:val="22"/>
        </w:rPr>
        <w:t xml:space="preserve">), в лице </w:t>
      </w:r>
      <w:permStart w:id="476529605" w:edGrp="everyone"/>
      <w:r w:rsidRPr="006E5538">
        <w:rPr>
          <w:sz w:val="22"/>
          <w:szCs w:val="22"/>
        </w:rPr>
        <w:t>______________</w:t>
      </w:r>
      <w:permEnd w:id="476529605"/>
      <w:r w:rsidR="006E5538" w:rsidRPr="006E5538">
        <w:rPr>
          <w:sz w:val="22"/>
          <w:szCs w:val="22"/>
        </w:rPr>
        <w:t xml:space="preserve">, действующего на основании </w:t>
      </w:r>
      <w:permStart w:id="1695635731" w:edGrp="everyone"/>
      <w:r w:rsidRPr="006E5538">
        <w:rPr>
          <w:sz w:val="22"/>
          <w:szCs w:val="22"/>
        </w:rPr>
        <w:t>______________</w:t>
      </w:r>
      <w:permEnd w:id="1695635731"/>
      <w:r w:rsidR="006E5538" w:rsidRPr="006E5538">
        <w:rPr>
          <w:sz w:val="22"/>
          <w:szCs w:val="22"/>
        </w:rPr>
        <w:t>, именуемое в дальнейшем «Заказчик», с одной стороны и</w:t>
      </w:r>
    </w:p>
    <w:p w:rsidR="00E60018" w:rsidRPr="006E5538" w:rsidRDefault="006E5538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 </w:t>
      </w:r>
      <w:r w:rsidRPr="006E5538">
        <w:rPr>
          <w:b/>
          <w:sz w:val="22"/>
          <w:szCs w:val="22"/>
        </w:rPr>
        <w:t>Акционерное общество «Аварийно-технический центр Росатома» (</w:t>
      </w:r>
      <w:r w:rsidRPr="006E5538">
        <w:rPr>
          <w:sz w:val="22"/>
          <w:szCs w:val="22"/>
        </w:rPr>
        <w:t>сокращенное наименование</w:t>
      </w:r>
      <w:r w:rsidRPr="006E5538">
        <w:rPr>
          <w:b/>
          <w:sz w:val="22"/>
          <w:szCs w:val="22"/>
        </w:rPr>
        <w:t xml:space="preserve"> АО «АТЦ Росатома»)</w:t>
      </w:r>
      <w:r w:rsidRPr="006E5538">
        <w:rPr>
          <w:sz w:val="22"/>
          <w:szCs w:val="22"/>
        </w:rPr>
        <w:t xml:space="preserve">, осуществляющее образовательную деятельность на основании лицензии № 3814 от 17.04.2019 г. (серия 78 Л 03 № 0002624), выданной комитетом по образованию Правительства Санкт-Петербурга, </w:t>
      </w:r>
      <w:r w:rsidRPr="006E5538">
        <w:rPr>
          <w:b/>
          <w:sz w:val="22"/>
          <w:szCs w:val="22"/>
        </w:rPr>
        <w:t>,</w:t>
      </w:r>
      <w:r w:rsidRPr="006E5538">
        <w:rPr>
          <w:sz w:val="22"/>
          <w:szCs w:val="22"/>
        </w:rPr>
        <w:t xml:space="preserve"> в лице генерального директора Сорокина Андрея Ивановича, действующего на основании Устава, именуемое в дальнейшем </w:t>
      </w:r>
      <w:r w:rsidRPr="006E5538">
        <w:rPr>
          <w:b/>
          <w:sz w:val="22"/>
          <w:szCs w:val="22"/>
        </w:rPr>
        <w:t>«Исполнитель»</w:t>
      </w:r>
      <w:r w:rsidR="00FC33EB">
        <w:rPr>
          <w:b/>
          <w:sz w:val="22"/>
          <w:szCs w:val="22"/>
        </w:rPr>
        <w:t xml:space="preserve">, </w:t>
      </w:r>
      <w:r w:rsidRPr="006E5538">
        <w:rPr>
          <w:sz w:val="22"/>
          <w:szCs w:val="22"/>
        </w:rPr>
        <w:t>с другой стороны, заключили настоящий договор (далее по тексту – Договор) о нижеследующем.</w:t>
      </w:r>
    </w:p>
    <w:p w:rsidR="00E60018" w:rsidRPr="006E5538" w:rsidRDefault="00E60018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1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ПРЕДМЕТ ДОГОВОРА</w:t>
      </w:r>
    </w:p>
    <w:p w:rsidR="00E60018" w:rsidRPr="006E5538" w:rsidRDefault="006E5538">
      <w:pPr>
        <w:pStyle w:val="af8"/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1.1. Исполнитель обязуется оказать Заказчику платные образовательные услуги (далее-Услуги) в соответствии с программой </w:t>
      </w:r>
      <w:permStart w:id="1224935522" w:edGrp="everyone"/>
      <w:r w:rsidR="008D34B7" w:rsidRPr="006E5538">
        <w:rPr>
          <w:sz w:val="22"/>
          <w:szCs w:val="22"/>
        </w:rPr>
        <w:t>______________</w:t>
      </w:r>
      <w:permEnd w:id="1224935522"/>
      <w:r w:rsidRPr="006E5538">
        <w:rPr>
          <w:sz w:val="22"/>
          <w:szCs w:val="22"/>
        </w:rPr>
        <w:t xml:space="preserve"> в объеме </w:t>
      </w:r>
      <w:permStart w:id="2039492944" w:edGrp="everyone"/>
      <w:r w:rsidR="008D34B7" w:rsidRPr="006E5538">
        <w:rPr>
          <w:sz w:val="22"/>
          <w:szCs w:val="22"/>
        </w:rPr>
        <w:t>______________</w:t>
      </w:r>
      <w:permEnd w:id="2039492944"/>
      <w:r w:rsidRPr="006E5538">
        <w:rPr>
          <w:sz w:val="22"/>
          <w:szCs w:val="22"/>
        </w:rPr>
        <w:t xml:space="preserve"> часов, где стоимость обучения 1 человека составляет </w:t>
      </w:r>
      <w:permStart w:id="755519167" w:edGrp="everyone"/>
      <w:r w:rsidR="008D34B7" w:rsidRPr="006E5538">
        <w:rPr>
          <w:sz w:val="22"/>
          <w:szCs w:val="22"/>
        </w:rPr>
        <w:t>______________</w:t>
      </w:r>
      <w:permEnd w:id="755519167"/>
      <w:r w:rsidRPr="006E5538">
        <w:rPr>
          <w:sz w:val="22"/>
          <w:szCs w:val="22"/>
        </w:rPr>
        <w:t xml:space="preserve"> рублей (</w:t>
      </w:r>
      <w:permStart w:id="638209630" w:edGrp="everyone"/>
      <w:r w:rsidR="008D34B7" w:rsidRPr="006E5538">
        <w:rPr>
          <w:sz w:val="22"/>
          <w:szCs w:val="22"/>
        </w:rPr>
        <w:t>______________</w:t>
      </w:r>
      <w:permEnd w:id="638209630"/>
      <w:r w:rsidRPr="006E5538">
        <w:rPr>
          <w:sz w:val="22"/>
          <w:szCs w:val="22"/>
        </w:rPr>
        <w:t>) рублей 00 копеек, а Заказчик обязуется оплатить эти Услуги.</w:t>
      </w:r>
    </w:p>
    <w:p w:rsidR="00E60018" w:rsidRPr="006E5538" w:rsidRDefault="006E5538">
      <w:pPr>
        <w:spacing w:line="276" w:lineRule="auto"/>
        <w:ind w:right="-1" w:firstLine="567"/>
        <w:rPr>
          <w:sz w:val="22"/>
          <w:szCs w:val="22"/>
        </w:rPr>
      </w:pPr>
      <w:r w:rsidRPr="006E5538">
        <w:rPr>
          <w:sz w:val="22"/>
          <w:szCs w:val="22"/>
        </w:rPr>
        <w:t xml:space="preserve">1.2 Форма обучения очно-заочная, с </w:t>
      </w:r>
      <w:permStart w:id="1520729381" w:edGrp="everyone"/>
      <w:r w:rsidR="008D34B7" w:rsidRPr="006E5538">
        <w:rPr>
          <w:sz w:val="22"/>
          <w:szCs w:val="22"/>
        </w:rPr>
        <w:t>______________</w:t>
      </w:r>
      <w:permEnd w:id="1520729381"/>
      <w:r w:rsidRPr="006E5538">
        <w:rPr>
          <w:sz w:val="22"/>
          <w:szCs w:val="22"/>
        </w:rPr>
        <w:t>г. заочно (72 часа);</w:t>
      </w:r>
    </w:p>
    <w:p w:rsidR="00E60018" w:rsidRPr="006E5538" w:rsidRDefault="008D34B7">
      <w:pPr>
        <w:spacing w:line="276" w:lineRule="auto"/>
        <w:ind w:right="-1" w:firstLine="567"/>
        <w:rPr>
          <w:sz w:val="22"/>
          <w:szCs w:val="22"/>
        </w:rPr>
      </w:pPr>
      <w:permStart w:id="362154641" w:edGrp="everyone"/>
      <w:r w:rsidRPr="006E5538">
        <w:rPr>
          <w:sz w:val="22"/>
          <w:szCs w:val="22"/>
        </w:rPr>
        <w:t>______________</w:t>
      </w:r>
      <w:permEnd w:id="362154641"/>
      <w:r w:rsidR="006E5538" w:rsidRPr="006E5538">
        <w:rPr>
          <w:sz w:val="22"/>
          <w:szCs w:val="22"/>
        </w:rPr>
        <w:t xml:space="preserve"> г. очно (72 часа).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1.3. Срок обучения по программе с </w:t>
      </w:r>
      <w:permStart w:id="258097026" w:edGrp="everyone"/>
      <w:r w:rsidR="008D34B7" w:rsidRPr="006E5538">
        <w:rPr>
          <w:sz w:val="22"/>
          <w:szCs w:val="22"/>
        </w:rPr>
        <w:t>______________</w:t>
      </w:r>
      <w:permEnd w:id="258097026"/>
      <w:r w:rsidRPr="006E5538">
        <w:rPr>
          <w:sz w:val="22"/>
          <w:szCs w:val="22"/>
        </w:rPr>
        <w:t xml:space="preserve"> г.</w:t>
      </w:r>
    </w:p>
    <w:p w:rsidR="00E60018" w:rsidRPr="006E5538" w:rsidRDefault="006E5538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1.4. Услуги оказываются по месту нахождения Исполнителя по адресу: г. Санкт-Петербург, 3-й Верхний переулок, д. 2, лит. А, кабинет 218. </w:t>
      </w:r>
    </w:p>
    <w:p w:rsidR="00E60018" w:rsidRPr="006E5538" w:rsidRDefault="006E5538">
      <w:pPr>
        <w:widowControl w:val="0"/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1.5. Образовательные услуги оказываются Исполнителем в соответствии с Федеральным законом от 29 декабря 2012 г. № 273-ФЗ «Об образовании в Российской Федерации» и в порядке, установленном Правилами оказания платных образовательных услуг, утвержденными Постановлением Правительства Российской Федерации.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1.6. Заказчик направляет для прохождения обучения по программе профессиональной подготовки спасателей  </w:t>
      </w:r>
      <w:permStart w:id="1507413826" w:edGrp="everyone"/>
      <w:r w:rsidR="008D34B7" w:rsidRPr="006E5538">
        <w:rPr>
          <w:sz w:val="22"/>
          <w:szCs w:val="22"/>
        </w:rPr>
        <w:t>___</w:t>
      </w:r>
      <w:permEnd w:id="1507413826"/>
      <w:r w:rsidRPr="006E5538">
        <w:rPr>
          <w:sz w:val="22"/>
          <w:szCs w:val="22"/>
        </w:rPr>
        <w:t xml:space="preserve">  (</w:t>
      </w:r>
      <w:permStart w:id="963325649" w:edGrp="everyone"/>
      <w:r w:rsidR="008D34B7" w:rsidRPr="006E5538">
        <w:rPr>
          <w:sz w:val="22"/>
          <w:szCs w:val="22"/>
        </w:rPr>
        <w:t>___</w:t>
      </w:r>
      <w:permEnd w:id="963325649"/>
      <w:r w:rsidRPr="006E5538">
        <w:rPr>
          <w:sz w:val="22"/>
          <w:szCs w:val="22"/>
        </w:rPr>
        <w:t>) человек (далее</w:t>
      </w:r>
      <w:r w:rsidR="00FC33EB">
        <w:rPr>
          <w:sz w:val="22"/>
          <w:szCs w:val="22"/>
        </w:rPr>
        <w:t xml:space="preserve"> -</w:t>
      </w:r>
      <w:r w:rsidRPr="006E5538">
        <w:rPr>
          <w:sz w:val="22"/>
          <w:szCs w:val="22"/>
        </w:rPr>
        <w:t xml:space="preserve"> Обучающиеся) в соответствии с заявкой на обучение (Приложение № </w:t>
      </w:r>
      <w:r w:rsidR="001B11C4">
        <w:rPr>
          <w:sz w:val="22"/>
          <w:szCs w:val="22"/>
        </w:rPr>
        <w:t>1</w:t>
      </w:r>
      <w:r w:rsidRPr="006E5538">
        <w:rPr>
          <w:sz w:val="22"/>
          <w:szCs w:val="22"/>
        </w:rPr>
        <w:t>).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1.7. По завершении обучения, Обучающиеся, успешно освоившие образовательную программу, получают документ об обучении установленного образца в соответствии со ст. 60 Федерального закона от 29 декабря 2012 г. № 273-ФЗ «Об образовании в Российской Федерации».</w:t>
      </w:r>
    </w:p>
    <w:p w:rsidR="00E60018" w:rsidRPr="006E5538" w:rsidRDefault="00E60018">
      <w:pPr>
        <w:spacing w:line="276" w:lineRule="auto"/>
        <w:ind w:firstLine="567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1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ЦЕНА ДОГОВОРА И ПОРЯДОК РАСЧЕТОВ. ПОРЯДОК СДАЧИ И ПРИЕМКИ УСЛУГ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2.1. Общая сумма (цена) Договора составляет </w:t>
      </w:r>
      <w:permStart w:id="1201568297" w:edGrp="everyone"/>
      <w:r w:rsidR="008D34B7" w:rsidRPr="006E5538">
        <w:rPr>
          <w:sz w:val="22"/>
          <w:szCs w:val="22"/>
        </w:rPr>
        <w:t>___</w:t>
      </w:r>
      <w:permEnd w:id="1201568297"/>
      <w:r w:rsidRPr="006E5538">
        <w:rPr>
          <w:sz w:val="22"/>
          <w:szCs w:val="22"/>
        </w:rPr>
        <w:t xml:space="preserve"> (</w:t>
      </w:r>
      <w:permStart w:id="205142026" w:edGrp="everyone"/>
      <w:r w:rsidR="008D34B7" w:rsidRPr="006E5538">
        <w:rPr>
          <w:sz w:val="22"/>
          <w:szCs w:val="22"/>
        </w:rPr>
        <w:t>___</w:t>
      </w:r>
      <w:permEnd w:id="205142026"/>
      <w:r w:rsidRPr="006E5538">
        <w:rPr>
          <w:sz w:val="22"/>
          <w:szCs w:val="22"/>
        </w:rPr>
        <w:t>) рублей 00 копеек, включая НДС (20%) (</w:t>
      </w:r>
      <w:permStart w:id="1069699325" w:edGrp="everyone"/>
      <w:r w:rsidR="008D34B7" w:rsidRPr="006E5538">
        <w:rPr>
          <w:sz w:val="22"/>
          <w:szCs w:val="22"/>
        </w:rPr>
        <w:t>______________</w:t>
      </w:r>
      <w:permEnd w:id="1069699325"/>
      <w:r w:rsidRPr="006E5538">
        <w:rPr>
          <w:sz w:val="22"/>
          <w:szCs w:val="22"/>
        </w:rPr>
        <w:t>) рублей 00 копеек.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2.2. Оплата Услуг по Договору производится на основании счета, путем перечисления денежных средств на расчетный счет Исполнителя единовременно на условиях 100% предоплаты не позже, чем за 3 дня до начала срока обучения.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2.3. Оказанные услуги оформляются актом сдачи-приемки оказанных услуг. Не позднее 5 рабочих дней по окончании оказания Услуг Исполнитель составляет и передает Заказчику два экземпляра акта сдачи-приемки оказанных услуг (далее - Акт). Заказчик обязан подписать Акт и передать один экземпляр Акта Исполнителю в течение 10 (Десяти) </w:t>
      </w:r>
      <w:r w:rsidR="001161CF">
        <w:rPr>
          <w:sz w:val="22"/>
          <w:szCs w:val="22"/>
        </w:rPr>
        <w:t xml:space="preserve">календарных </w:t>
      </w:r>
      <w:r w:rsidRPr="006E5538">
        <w:rPr>
          <w:sz w:val="22"/>
          <w:szCs w:val="22"/>
        </w:rPr>
        <w:t>дней после его получения, либо представить в этот же срок Исполнителю письменные мотивированные возражения. В случае уклонения/отказа Заказчика от подписания акта сдачи-приемки оказанных услуг, услуги считаются принятыми Заказчиком в полном объеме без возражений.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 xml:space="preserve">2.4. Сопроводительные документы (счет на оплату, акты сдачи-приемки оказанных услуг) оформляются сторонами в порядке, предусмотренном Приложением № </w:t>
      </w:r>
      <w:r w:rsidR="001B11C4">
        <w:rPr>
          <w:sz w:val="22"/>
          <w:szCs w:val="22"/>
        </w:rPr>
        <w:t>2</w:t>
      </w:r>
      <w:r w:rsidRPr="006E5538">
        <w:rPr>
          <w:sz w:val="22"/>
          <w:szCs w:val="22"/>
        </w:rPr>
        <w:t xml:space="preserve"> к Договору «Соглашение об обмене электронными документами».</w:t>
      </w:r>
    </w:p>
    <w:p w:rsidR="00E60018" w:rsidRPr="006E5538" w:rsidRDefault="00E60018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:rsidR="00E60018" w:rsidRPr="006E5538" w:rsidRDefault="006E5538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3. СВЕРКА ВЗАИМОРАСЧЕТОВ</w:t>
      </w:r>
    </w:p>
    <w:p w:rsidR="00E60018" w:rsidRPr="006E5538" w:rsidRDefault="006E5538">
      <w:pPr>
        <w:pStyle w:val="2f2"/>
        <w:spacing w:line="276" w:lineRule="auto"/>
        <w:ind w:right="-1" w:firstLine="709"/>
        <w:rPr>
          <w:sz w:val="22"/>
          <w:szCs w:val="22"/>
        </w:rPr>
      </w:pPr>
      <w:r w:rsidRPr="006E5538">
        <w:rPr>
          <w:sz w:val="22"/>
          <w:szCs w:val="22"/>
        </w:rPr>
        <w:t>3.1.Стороны обязаны ежеквартально производить сверку взаимных расчетов по обязательствам, возникшим из Договора.</w:t>
      </w:r>
    </w:p>
    <w:p w:rsidR="00E60018" w:rsidRPr="006E5538" w:rsidRDefault="006E5538">
      <w:pPr>
        <w:pStyle w:val="2f2"/>
        <w:spacing w:line="276" w:lineRule="auto"/>
        <w:ind w:right="-1" w:firstLine="709"/>
        <w:rPr>
          <w:sz w:val="22"/>
          <w:szCs w:val="22"/>
        </w:rPr>
      </w:pPr>
      <w:r w:rsidRPr="006E5538">
        <w:rPr>
          <w:sz w:val="22"/>
          <w:szCs w:val="22"/>
        </w:rPr>
        <w:t xml:space="preserve">3.2. Исполнитель обязан представлять Заказчику подписанный акт сверки взаимных расчетов (далее - акт сверки), составленный на последнее число месяца прошедшего квартала в соответствии с приложением № </w:t>
      </w:r>
      <w:r w:rsidR="001B11C4">
        <w:rPr>
          <w:sz w:val="22"/>
          <w:szCs w:val="22"/>
        </w:rPr>
        <w:t>3</w:t>
      </w:r>
      <w:r w:rsidRPr="006E5538">
        <w:rPr>
          <w:sz w:val="22"/>
          <w:szCs w:val="22"/>
        </w:rPr>
        <w:t xml:space="preserve"> к Договору.</w:t>
      </w:r>
    </w:p>
    <w:p w:rsidR="00E60018" w:rsidRPr="006E5538" w:rsidRDefault="006E553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>3.3. Заказчик в течение 5 (пяти) рабочих дней с даты получения акта сверки подписывает его и возвращает один экземпляр Исполнителю либо, при наличии разногласий, направляет в адрес Исполнителя подписанный протокол разногласий.</w:t>
      </w:r>
    </w:p>
    <w:p w:rsidR="00E60018" w:rsidRPr="006E5538" w:rsidRDefault="00E6001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E60018" w:rsidRPr="006E5538" w:rsidRDefault="006E5538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6E5538">
        <w:rPr>
          <w:rFonts w:ascii="Times New Roman" w:hAnsi="Times New Roman"/>
          <w:b/>
          <w:sz w:val="22"/>
          <w:szCs w:val="22"/>
        </w:rPr>
        <w:t>ЗАЯВКИ НА УСЛУГИ</w:t>
      </w:r>
    </w:p>
    <w:p w:rsidR="00E60018" w:rsidRPr="006E5538" w:rsidRDefault="006E55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 xml:space="preserve">4.1. Исполнитель оказывает услуги по настоящему договору в соответствии с направленной Заказчиком и согласованной Исполнителем заявкой (Приложение № </w:t>
      </w:r>
      <w:r w:rsidR="001B11C4">
        <w:rPr>
          <w:rFonts w:ascii="Times New Roman" w:hAnsi="Times New Roman"/>
          <w:sz w:val="22"/>
          <w:szCs w:val="22"/>
        </w:rPr>
        <w:t>1</w:t>
      </w:r>
      <w:r w:rsidRPr="006E5538">
        <w:rPr>
          <w:rFonts w:ascii="Times New Roman" w:hAnsi="Times New Roman"/>
          <w:sz w:val="22"/>
          <w:szCs w:val="22"/>
        </w:rPr>
        <w:t xml:space="preserve"> к Договору).</w:t>
      </w:r>
    </w:p>
    <w:p w:rsidR="00E60018" w:rsidRPr="006E5538" w:rsidRDefault="006E5538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 xml:space="preserve">4.2. Внесение изменений и дополнений в </w:t>
      </w:r>
      <w:hyperlink r:id="rId7" w:history="1">
        <w:r w:rsidRPr="006E5538">
          <w:rPr>
            <w:rFonts w:ascii="Times New Roman" w:hAnsi="Times New Roman"/>
            <w:sz w:val="22"/>
            <w:szCs w:val="22"/>
          </w:rPr>
          <w:t>Заявк</w:t>
        </w:r>
      </w:hyperlink>
      <w:r w:rsidRPr="006E5538">
        <w:rPr>
          <w:rFonts w:ascii="Times New Roman" w:hAnsi="Times New Roman"/>
          <w:sz w:val="22"/>
          <w:szCs w:val="22"/>
        </w:rPr>
        <w:t>и на услуги осуществляется с письменного согласия обеих Сторон.</w:t>
      </w:r>
    </w:p>
    <w:p w:rsidR="00E60018" w:rsidRPr="006E5538" w:rsidRDefault="00E60018">
      <w:pPr>
        <w:spacing w:line="276" w:lineRule="auto"/>
        <w:ind w:firstLine="540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2"/>
        </w:num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ПРАВА И ОБЯЗАННОСТИ ИСПОЛНИТЕЛЯ, ЗАКАЗЧИКА, ОБУЧАЮЩЕГОСЯ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5.1. Исполнитель обязуется оказать Услуги, предусмотренные настоящим договором и </w:t>
      </w:r>
      <w:hyperlink r:id="rId8" w:history="1">
        <w:r w:rsidRPr="006E5538">
          <w:rPr>
            <w:sz w:val="22"/>
            <w:szCs w:val="22"/>
          </w:rPr>
          <w:t>Заявкой</w:t>
        </w:r>
      </w:hyperlink>
      <w:r w:rsidRPr="006E5538">
        <w:rPr>
          <w:sz w:val="22"/>
          <w:szCs w:val="22"/>
        </w:rPr>
        <w:t xml:space="preserve"> на услуги, с надлежащим качеством, в полном объеме, в установленный срок.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5.2. Исполнитель обязуется зачислить представителя (ей) Заказчика в состав слушателей и создать им необходимые условия для освоения образовательной программы.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5.3. Исполнитель вправе самостоятельно осуществлять образовательный процесс, а также осуществлять подбор и расстановку преподавательского состава.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5.4. Заказчик вправе требовать от Исполнителя предоставления информации по вопросам, касающимся обучения.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5.5. Заказчик обязуется 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5.5.1. Своевременно оплатить и принять предоставленные Услуги.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5.5.2. Обеспечить соблюдение своими обучающимися (представителями) образовательной программы, требований Договора, соблюдения правил противопожарной безопасности, пропускного режима, санитарных и других правил на территории, где проводится обучение.</w:t>
      </w:r>
    </w:p>
    <w:p w:rsidR="00E60018" w:rsidRPr="006E5538" w:rsidRDefault="006E5538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5.6. Обучающиеся обязаны:</w:t>
      </w:r>
    </w:p>
    <w:p w:rsidR="00E60018" w:rsidRPr="006E5538" w:rsidRDefault="006E5538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пройти обучение в период, указанный в Заявке на услугу и настоящем договоре;</w:t>
      </w:r>
    </w:p>
    <w:p w:rsidR="00E60018" w:rsidRPr="006E5538" w:rsidRDefault="006E5538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участвовать в учебном процессе в соответствии с рабочим учебным планом;</w:t>
      </w:r>
    </w:p>
    <w:p w:rsidR="00E60018" w:rsidRPr="006E5538" w:rsidRDefault="006E5538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не пропускать учебные занятия, являющиеся обязательными для посещения, в случае отсутствия на занятиях извещать Исполнителя;</w:t>
      </w:r>
    </w:p>
    <w:p w:rsidR="00E60018" w:rsidRPr="006E5538" w:rsidRDefault="006E5538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выполнять рабочий учебный план и соблюдать Правила внутреннего распорядка Исполнителя;</w:t>
      </w:r>
    </w:p>
    <w:p w:rsidR="00E60018" w:rsidRPr="006E5538" w:rsidRDefault="006E5538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предоставить Заказчику документы, свидетельствующие об успешном прохождении обучения.</w:t>
      </w:r>
    </w:p>
    <w:p w:rsidR="00E60018" w:rsidRPr="006E5538" w:rsidRDefault="00E60018">
      <w:pPr>
        <w:spacing w:line="276" w:lineRule="auto"/>
        <w:rPr>
          <w:sz w:val="22"/>
          <w:szCs w:val="22"/>
        </w:rPr>
      </w:pPr>
    </w:p>
    <w:p w:rsidR="00E60018" w:rsidRPr="006E5538" w:rsidRDefault="006E5538">
      <w:pPr>
        <w:pStyle w:val="-0"/>
        <w:numPr>
          <w:ilvl w:val="0"/>
          <w:numId w:val="2"/>
        </w:num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ОТВЕТСТВЕННОСТЬ ИСПОЛНИТЕЛЯ, ЗАКАЗЧИКА, ОБУЧАЮЩЕГОСЯ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6.1. Стороны несут ответственность за нарушение обязательств по Договору в соответствии с действующим законодательством Российской Федерации.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6.2. В случае невозможности исполнения Договора, возникшей по вине Исполнителя, Договор расторгается при условии полного возмещения Заказчику убытков.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6.3. Заказчик несет ответственность перед Исполнителем за сохранность и эффективное использование предоставленного обучающемуся (обучающимся) имущества для обучения. Заказчик </w:t>
      </w:r>
      <w:r w:rsidR="00B1085E">
        <w:rPr>
          <w:sz w:val="22"/>
          <w:szCs w:val="22"/>
        </w:rPr>
        <w:t xml:space="preserve">не </w:t>
      </w:r>
      <w:r w:rsidR="00B1085E">
        <w:rPr>
          <w:sz w:val="22"/>
          <w:szCs w:val="22"/>
        </w:rPr>
        <w:lastRenderedPageBreak/>
        <w:t xml:space="preserve">позднее 3-ех рабочих дней с даты получения письменной претензии Исполнителя </w:t>
      </w:r>
      <w:r w:rsidRPr="006E5538">
        <w:rPr>
          <w:sz w:val="22"/>
          <w:szCs w:val="22"/>
        </w:rPr>
        <w:t xml:space="preserve">возмещает в полном объеме ущерб, причиненный Исполнителю </w:t>
      </w:r>
      <w:r w:rsidR="00B334F8">
        <w:rPr>
          <w:sz w:val="22"/>
          <w:szCs w:val="22"/>
        </w:rPr>
        <w:t>О</w:t>
      </w:r>
      <w:r w:rsidRPr="006E5538">
        <w:rPr>
          <w:sz w:val="22"/>
          <w:szCs w:val="22"/>
        </w:rPr>
        <w:t>бучающимся (обучающимися) небрежным отношением к зданию, учебному оборудованию, учебно-методическим пособиям, инвентарю и другому имуществу Исполнителя.</w:t>
      </w:r>
      <w:r w:rsidR="00B1085E">
        <w:rPr>
          <w:sz w:val="22"/>
          <w:szCs w:val="22"/>
        </w:rPr>
        <w:t xml:space="preserve"> Факт причинения ущерба и размер ущерба фиксируется актом, подписанным Исполнителем и </w:t>
      </w:r>
      <w:r w:rsidR="00B334F8">
        <w:rPr>
          <w:sz w:val="22"/>
          <w:szCs w:val="22"/>
        </w:rPr>
        <w:t>О</w:t>
      </w:r>
      <w:r w:rsidR="00B1085E">
        <w:rPr>
          <w:sz w:val="22"/>
          <w:szCs w:val="22"/>
        </w:rPr>
        <w:t xml:space="preserve">бучающимся. В случае отказа или уклонения </w:t>
      </w:r>
      <w:r w:rsidR="00B334F8">
        <w:rPr>
          <w:sz w:val="22"/>
          <w:szCs w:val="22"/>
        </w:rPr>
        <w:t>О</w:t>
      </w:r>
      <w:r w:rsidR="00B1085E">
        <w:rPr>
          <w:sz w:val="22"/>
          <w:szCs w:val="22"/>
        </w:rPr>
        <w:t>бучающегося от подписания акта, акт подписывается Исполнителем и Заказчиком.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6.4. При обнаружении </w:t>
      </w:r>
      <w:hyperlink r:id="rId9" w:history="1">
        <w:r w:rsidRPr="006E5538">
          <w:rPr>
            <w:sz w:val="22"/>
            <w:szCs w:val="22"/>
          </w:rPr>
          <w:t>недостатка Услуг</w:t>
        </w:r>
      </w:hyperlink>
      <w:r w:rsidRPr="006E5538">
        <w:rPr>
          <w:sz w:val="22"/>
          <w:szCs w:val="22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а) безвозмездного оказания образовательных услуг (в том числе, дополнительных или повторных);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б) соразмерного уменьшения стоимости оказанных Услуг;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6.5.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 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6.6. Если Исполнитель нарушил сроки оказания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Услуг стало очевидным, что они не будут осуществлены в срок, по вине Исполнителя, Заказчик вправе по своему выбору: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в) потребовать уменьшения стоимости Услуг;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г) расторгнуть Договор.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6.7.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6.8. По инициативе Исполнителя договор может быть расторгнут в одностороннем порядке в следующем случае: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а) применение к обучающемуся отчисления как меры дисциплинарного взыскания;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6.9. В случае расторжения договора по п.6.8 Договора документы об образовании Заказчику не выдаются и стоимость Услуг не возвращается.</w:t>
      </w:r>
    </w:p>
    <w:p w:rsidR="00E60018" w:rsidRPr="006E5538" w:rsidRDefault="006E5538">
      <w:pPr>
        <w:pStyle w:val="af8"/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6.10. Стороны несут ответственность за разглашение сведений, составляющих государственную тайну и иных сведений ограниченного доступа, согласно действующему законодательству</w:t>
      </w:r>
      <w:r w:rsidRPr="006E5538">
        <w:rPr>
          <w:spacing w:val="-10"/>
          <w:sz w:val="22"/>
          <w:szCs w:val="22"/>
        </w:rPr>
        <w:t xml:space="preserve"> Российской Федерации</w:t>
      </w:r>
      <w:r w:rsidRPr="006E5538">
        <w:rPr>
          <w:sz w:val="22"/>
          <w:szCs w:val="22"/>
        </w:rPr>
        <w:t>.</w:t>
      </w:r>
    </w:p>
    <w:p w:rsidR="00E60018" w:rsidRDefault="006E5538">
      <w:pPr>
        <w:pStyle w:val="af8"/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6.11. В случае просрочки полной или частичной оплаты оказанных услуг Заказчик выплачивает Исполнителю неустойку в размере 0,1% от просроченной суммы за каждый день просрочки. </w:t>
      </w:r>
    </w:p>
    <w:p w:rsidR="006E5538" w:rsidRPr="006E5538" w:rsidRDefault="006E5538">
      <w:pPr>
        <w:pStyle w:val="af8"/>
        <w:spacing w:line="276" w:lineRule="auto"/>
        <w:ind w:firstLine="567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2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ФОРС-МАЖОР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7.1.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 (форс-мажор).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7.2. В случае наступления этих обстоятельств сторона обязана в течение 5-ти дней уведомить об этом другую сторону.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>7.3.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7.4. Если обстоятельства непреодолимой силы продолжают действовать более месяца, то каждая сторона вправе расторгнуть Договор в одностороннем порядке.</w:t>
      </w:r>
    </w:p>
    <w:p w:rsidR="00E60018" w:rsidRPr="006E5538" w:rsidRDefault="00E60018">
      <w:pPr>
        <w:spacing w:line="276" w:lineRule="auto"/>
        <w:ind w:firstLine="567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2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РАЗРЕШЕНИЕ СПОРОВ</w:t>
      </w:r>
    </w:p>
    <w:p w:rsidR="00E60018" w:rsidRPr="006E5538" w:rsidRDefault="006E5538">
      <w:pPr>
        <w:pStyle w:val="a1"/>
        <w:spacing w:after="0" w:line="276" w:lineRule="auto"/>
        <w:ind w:firstLine="41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     8.1. При возникновении споров, вытекающих из настоящего договора, Стороны должны принять меры к внесудебному разрешению таких споров. Под мерами к внесудебному разрешению спора подразумевается обязательное направление Стороной, считающей, что её права нарушены, претензии в адрес другой Стороны.</w:t>
      </w:r>
    </w:p>
    <w:p w:rsidR="00E60018" w:rsidRPr="006E5538" w:rsidRDefault="006E5538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ab/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E60018" w:rsidRPr="006E5538" w:rsidRDefault="006E5538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ab/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E60018" w:rsidRPr="006E5538" w:rsidRDefault="006E5538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ab/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копий, заверенных печатью Стороны и подписью лица, уполномоченного действовать от имени Стороны. </w:t>
      </w:r>
    </w:p>
    <w:p w:rsidR="00E60018" w:rsidRPr="006E5538" w:rsidRDefault="006E5538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ab/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AD44B6" w:rsidRPr="00AD44B6" w:rsidRDefault="006E5538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ab/>
      </w:r>
      <w:r w:rsidRPr="00AD44B6">
        <w:rPr>
          <w:rFonts w:ascii="Times New Roman" w:hAnsi="Times New Roman"/>
          <w:sz w:val="22"/>
          <w:szCs w:val="22"/>
        </w:rPr>
        <w:t>8.2.</w:t>
      </w:r>
      <w:r w:rsidR="00AD44B6" w:rsidRPr="00AD44B6">
        <w:rPr>
          <w:rFonts w:ascii="Times New Roman" w:hAnsi="Times New Roman"/>
          <w:sz w:val="22"/>
          <w:szCs w:val="22"/>
        </w:rPr>
        <w:t xml:space="preserve"> 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</w:t>
      </w:r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AD44B6" w:rsidRPr="00AD44B6" w:rsidRDefault="00AD44B6" w:rsidP="00AD44B6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 xml:space="preserve">АО «АТЦ Росатома»: </w:t>
      </w:r>
      <w:r w:rsidRPr="00AD44B6">
        <w:rPr>
          <w:rFonts w:ascii="Times New Roman" w:hAnsi="Times New Roman"/>
          <w:b/>
          <w:sz w:val="22"/>
          <w:szCs w:val="22"/>
        </w:rPr>
        <w:t>spb@nwatom.ru.</w:t>
      </w:r>
      <w:r w:rsidRPr="00AD44B6">
        <w:rPr>
          <w:rFonts w:ascii="Times New Roman" w:hAnsi="Times New Roman"/>
          <w:sz w:val="22"/>
          <w:szCs w:val="22"/>
        </w:rPr>
        <w:t xml:space="preserve"> </w:t>
      </w:r>
    </w:p>
    <w:p w:rsidR="00AD44B6" w:rsidRPr="00AD44B6" w:rsidRDefault="00AD44B6" w:rsidP="00AD44B6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permStart w:id="665401788" w:edGrp="everyone"/>
      <w:r w:rsidRPr="00AD44B6">
        <w:rPr>
          <w:sz w:val="22"/>
          <w:szCs w:val="22"/>
        </w:rPr>
        <w:t>______________</w:t>
      </w:r>
      <w:permEnd w:id="665401788"/>
      <w:r w:rsidRPr="00AD44B6">
        <w:rPr>
          <w:rFonts w:ascii="Times New Roman" w:hAnsi="Times New Roman"/>
          <w:sz w:val="22"/>
          <w:szCs w:val="22"/>
        </w:rPr>
        <w:t xml:space="preserve">: </w:t>
      </w:r>
      <w:permStart w:id="2105225722" w:edGrp="everyone"/>
      <w:r w:rsidRPr="00AD44B6">
        <w:rPr>
          <w:sz w:val="22"/>
          <w:szCs w:val="22"/>
        </w:rPr>
        <w:t>______________</w:t>
      </w:r>
      <w:permEnd w:id="2105225722"/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Стороны принимают на себя обязанность добровольно исполнять арбитражное решение.</w:t>
      </w:r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 xml:space="preserve">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</w:t>
      </w:r>
      <w:r w:rsidRPr="00AD44B6">
        <w:rPr>
          <w:rFonts w:ascii="Times New Roman" w:hAnsi="Times New Roman"/>
          <w:sz w:val="22"/>
          <w:szCs w:val="22"/>
        </w:rPr>
        <w:lastRenderedPageBreak/>
        <w:t>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</w:t>
      </w:r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Стороны прямо соглашаются, что в случае, если Состав арбитража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</w:t>
      </w:r>
    </w:p>
    <w:p w:rsidR="00AD44B6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Стороны прямо соглашаются, что арбитражное решение является окончательным для Сторон и отмене не подлежит.</w:t>
      </w:r>
    </w:p>
    <w:p w:rsidR="00E60018" w:rsidRPr="00AD44B6" w:rsidRDefault="00AD44B6" w:rsidP="00AD44B6">
      <w:pPr>
        <w:pStyle w:val="ConsPlusNormal"/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AD44B6">
        <w:rPr>
          <w:rFonts w:ascii="Times New Roman" w:hAnsi="Times New Roman"/>
          <w:sz w:val="22"/>
          <w:szCs w:val="22"/>
        </w:rPr>
        <w:tab/>
        <w:t>В случаях, предусмотренных статьей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Сторонами может быть заключено соглашение о рассмотрении спора в рамках ускоренной процедуры арбитража.</w:t>
      </w:r>
      <w:r w:rsidRPr="00AD44B6">
        <w:rPr>
          <w:rFonts w:ascii="Times New Roman" w:hAnsi="Times New Roman"/>
          <w:sz w:val="22"/>
          <w:szCs w:val="22"/>
        </w:rPr>
        <w:tab/>
      </w:r>
    </w:p>
    <w:p w:rsidR="00E60018" w:rsidRPr="006E5538" w:rsidRDefault="006E5538">
      <w:pPr>
        <w:numPr>
          <w:ilvl w:val="0"/>
          <w:numId w:val="2"/>
        </w:num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ПРОТИВОДЕЙСТВИЕ КОРРУПЦИИ</w:t>
      </w:r>
    </w:p>
    <w:p w:rsidR="00E60018" w:rsidRPr="006E5538" w:rsidRDefault="006E5538">
      <w:pPr>
        <w:keepNext/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9.1.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E60018" w:rsidRPr="006E5538" w:rsidRDefault="006E5538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  <w:szCs w:val="22"/>
        </w:rPr>
      </w:pPr>
      <w:r w:rsidRPr="006E5538">
        <w:rPr>
          <w:sz w:val="22"/>
          <w:szCs w:val="22"/>
        </w:rPr>
        <w:t>9.2.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E60018" w:rsidRPr="006E5538" w:rsidRDefault="00E60018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  <w:szCs w:val="22"/>
        </w:rPr>
      </w:pPr>
    </w:p>
    <w:p w:rsidR="00E60018" w:rsidRPr="006E5538" w:rsidRDefault="006E5538">
      <w:pPr>
        <w:pStyle w:val="20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6E5538">
        <w:rPr>
          <w:rFonts w:ascii="Times New Roman" w:hAnsi="Times New Roman"/>
          <w:sz w:val="22"/>
          <w:szCs w:val="22"/>
        </w:rPr>
        <w:t xml:space="preserve">ПОЛОЖЕНИЯ О РАСКРЫТИИ ИНФОРМАЦИИ О СОБСТВЕННИКАХ И РУКОВОДИТЕЛЯХ </w:t>
      </w:r>
    </w:p>
    <w:p w:rsidR="00E60018" w:rsidRPr="006E5538" w:rsidRDefault="006E5538">
      <w:pPr>
        <w:pStyle w:val="2f2"/>
        <w:tabs>
          <w:tab w:val="left" w:pos="1455"/>
        </w:tabs>
        <w:spacing w:line="276" w:lineRule="auto"/>
        <w:ind w:right="260" w:firstLine="660"/>
        <w:rPr>
          <w:sz w:val="22"/>
          <w:szCs w:val="22"/>
        </w:rPr>
      </w:pPr>
      <w:r w:rsidRPr="006E5538">
        <w:rPr>
          <w:sz w:val="22"/>
          <w:szCs w:val="22"/>
        </w:rPr>
        <w:t>10.1. Заказчик гарантирует Исполнителю, что сведения и документы в отношении всей цепочки собственников и руководителей, включая бенефициаров (в том числе конечных), Исполнителя, переданные Заказчику, (далее - Сведения), являются полными, точными и достоверными.</w:t>
      </w:r>
    </w:p>
    <w:p w:rsidR="00E60018" w:rsidRPr="006E5538" w:rsidRDefault="006E5538">
      <w:pPr>
        <w:pStyle w:val="2f2"/>
        <w:tabs>
          <w:tab w:val="left" w:pos="1465"/>
        </w:tabs>
        <w:spacing w:line="276" w:lineRule="auto"/>
        <w:ind w:right="260" w:firstLine="660"/>
        <w:rPr>
          <w:sz w:val="22"/>
          <w:szCs w:val="22"/>
        </w:rPr>
      </w:pPr>
      <w:r w:rsidRPr="006E5538">
        <w:rPr>
          <w:sz w:val="22"/>
          <w:szCs w:val="22"/>
        </w:rPr>
        <w:t>10.2. При изменении Сведений Заказчик обязан не позднее 5 (пяти) дней с момента таких изменений направить Исполнителю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Исполнителя.</w:t>
      </w:r>
    </w:p>
    <w:p w:rsidR="00E60018" w:rsidRPr="006E5538" w:rsidRDefault="006E5538">
      <w:pPr>
        <w:pStyle w:val="2f2"/>
        <w:tabs>
          <w:tab w:val="left" w:pos="1470"/>
        </w:tabs>
        <w:spacing w:line="276" w:lineRule="auto"/>
        <w:ind w:right="260" w:firstLine="660"/>
        <w:rPr>
          <w:sz w:val="22"/>
          <w:szCs w:val="22"/>
        </w:rPr>
      </w:pPr>
      <w:r w:rsidRPr="006E5538">
        <w:rPr>
          <w:sz w:val="22"/>
          <w:szCs w:val="22"/>
        </w:rPr>
        <w:t>10.3. Заказчик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Заказчиком, а также на раскрытие Заказчиком Сведений, полностью или частично, компетентным органам государственной власти (в том числе Федеральной налоговой службе, Минэнерго России, Росфинмониторингу, Правительству Российской Федерации) и последующую обработку Сведений такими органами (далее - Раскрытие). Исполнитель освобождает Заказчика от любой ответственности в связи с Раскрытием, в том числе возмещает Заказчику убытки, понесенные в связи с предъявлением Заказчику претензий, исков и требований любыми третьими лицами, чьи права были или могли быть нарушены таким Раскрытием.</w:t>
      </w:r>
    </w:p>
    <w:p w:rsidR="00E60018" w:rsidRPr="006E5538" w:rsidRDefault="006E5538">
      <w:pPr>
        <w:pStyle w:val="2f2"/>
        <w:tabs>
          <w:tab w:val="left" w:pos="1460"/>
        </w:tabs>
        <w:spacing w:line="276" w:lineRule="auto"/>
        <w:ind w:right="260" w:firstLine="660"/>
        <w:rPr>
          <w:sz w:val="22"/>
          <w:szCs w:val="22"/>
        </w:rPr>
      </w:pPr>
      <w:r w:rsidRPr="006E5538">
        <w:rPr>
          <w:sz w:val="22"/>
          <w:szCs w:val="22"/>
        </w:rPr>
        <w:t xml:space="preserve">10.4. Исполнитель и Заказчик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</w:t>
      </w:r>
      <w:r w:rsidRPr="006E5538">
        <w:rPr>
          <w:sz w:val="22"/>
          <w:szCs w:val="22"/>
        </w:rPr>
        <w:lastRenderedPageBreak/>
        <w:t>Федерации.</w:t>
      </w:r>
    </w:p>
    <w:p w:rsidR="00E60018" w:rsidRPr="006E5538" w:rsidRDefault="006E5538">
      <w:pPr>
        <w:spacing w:line="276" w:lineRule="auto"/>
        <w:ind w:right="282"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10.5. 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 уведомлений об изменениях с подтверждающими документами) является основанием для одностороннего отказа Заказчика от исполнения Договора и предъявления Заказчиком Исполнителю требования о возмещении убытков, причиненных прекращением Договора. Договор считается расторгнутым с даты получения Исполнителем соответствующего письменного уведомления Заказчика, если более поздняя дата не будет установлена в уведомлении.</w:t>
      </w:r>
    </w:p>
    <w:p w:rsidR="00E60018" w:rsidRPr="006E5538" w:rsidRDefault="00E60018">
      <w:pPr>
        <w:spacing w:line="276" w:lineRule="auto"/>
        <w:ind w:right="282" w:firstLine="709"/>
        <w:jc w:val="both"/>
        <w:rPr>
          <w:sz w:val="22"/>
          <w:szCs w:val="22"/>
        </w:rPr>
      </w:pPr>
    </w:p>
    <w:p w:rsidR="00E60018" w:rsidRPr="006E5538" w:rsidRDefault="006E5538">
      <w:p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11. ОГОВОРКА О НЕПРИМЕНЕНИИ СПЕЦИАЛЬНЫХ ЭКОНОМИЧЕСКИХ МЕР</w:t>
      </w:r>
    </w:p>
    <w:p w:rsidR="00E60018" w:rsidRPr="006E5538" w:rsidRDefault="006E5538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  <w:r w:rsidRPr="006E5538">
        <w:rPr>
          <w:rStyle w:val="FontStyle130"/>
          <w:sz w:val="22"/>
          <w:szCs w:val="22"/>
        </w:rPr>
        <w:t xml:space="preserve">11.1. Исполнитель и Заказчик  настоящим гарантируют, что они не контролируются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:rsidR="00E60018" w:rsidRPr="006E5538" w:rsidRDefault="006E5538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  <w:r w:rsidRPr="006E5538">
        <w:rPr>
          <w:rStyle w:val="FontStyle130"/>
          <w:sz w:val="22"/>
          <w:szCs w:val="22"/>
        </w:rPr>
        <w:t>11.2. В случае включения Исполнителя и Заказчика их единоличных исполнительных органов, иных лиц, действующих от их имени, или лиц, которые их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Исполнитель и Заказчик незамедлительно информирует об этом друг друга.</w:t>
      </w:r>
    </w:p>
    <w:p w:rsidR="00E60018" w:rsidRPr="006E5538" w:rsidRDefault="00E60018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</w:p>
    <w:p w:rsidR="00E60018" w:rsidRPr="006E5538" w:rsidRDefault="006E5538">
      <w:pPr>
        <w:pStyle w:val="afa"/>
        <w:spacing w:line="276" w:lineRule="auto"/>
        <w:ind w:left="710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12. ПРОЧИЕ УСЛОВИЯ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12.1. Настоящий договор вступает в силу с момента подписания и действует до полного исполнения сторонами своих обязательств. 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12.2. Договор составлен в двух экземплярах, имеющих одинаковую юридическую силу, по одному экземпляру для каждой из сторон.</w:t>
      </w:r>
    </w:p>
    <w:p w:rsidR="00E60018" w:rsidRPr="006E5538" w:rsidRDefault="006E5538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12.3. При заключении договора в электронном виде в соответствии со ст. 434 ГК РФ, договор, подписанный квалифицированной электронной подписью признается электронным документом, равнозначным документу на бумажном носителе, подписанному собственноручной подписью.</w:t>
      </w:r>
    </w:p>
    <w:p w:rsidR="00E60018" w:rsidRPr="006E5538" w:rsidRDefault="006E5538">
      <w:pPr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12.4. Во всем остальном, не предусмотренном настоящим договором, стороны руководствуются действующим законодательством РФ.</w:t>
      </w:r>
    </w:p>
    <w:p w:rsidR="00E60018" w:rsidRPr="006E5538" w:rsidRDefault="006E5538">
      <w:pPr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12.5. В случае изменения юридического адреса или банковских реквизитов сторона обязана письменно известить другую сторону в течение 5-ти календарных дней.</w:t>
      </w:r>
    </w:p>
    <w:p w:rsidR="00E60018" w:rsidRPr="006E5538" w:rsidRDefault="006E5538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12.6. Стороны договорились о том, что договор и иные документы, подписанные уполномоченными лицами, заверенные печатью и переданные противоположной стороне посредством электронной почты признаются сторонами полноценными юридическими документами при условии обязательного последующего обмена оригиналами.</w:t>
      </w:r>
    </w:p>
    <w:p w:rsidR="00E60018" w:rsidRPr="006E5538" w:rsidRDefault="006E5538">
      <w:pPr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12.7.</w:t>
      </w:r>
      <w:r w:rsidRPr="006E5538">
        <w:rPr>
          <w:color w:val="FF0000"/>
          <w:sz w:val="22"/>
          <w:szCs w:val="22"/>
        </w:rPr>
        <w:t xml:space="preserve"> </w:t>
      </w:r>
      <w:r w:rsidRPr="006E5538">
        <w:rPr>
          <w:sz w:val="22"/>
          <w:szCs w:val="22"/>
        </w:rPr>
        <w:t>Неотъемлемой частью договора являются следующие приложения:</w:t>
      </w:r>
    </w:p>
    <w:p w:rsidR="00E60018" w:rsidRPr="006E5538" w:rsidRDefault="0077503E">
      <w:p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            Заявка </w:t>
      </w:r>
      <w:r w:rsidR="006E5538" w:rsidRPr="006E5538">
        <w:rPr>
          <w:sz w:val="22"/>
          <w:szCs w:val="22"/>
        </w:rPr>
        <w:t xml:space="preserve"> на обучение (Приложение № </w:t>
      </w:r>
      <w:r w:rsidR="008D34B7" w:rsidRPr="006E5538">
        <w:rPr>
          <w:sz w:val="22"/>
          <w:szCs w:val="22"/>
        </w:rPr>
        <w:t>1</w:t>
      </w:r>
      <w:r w:rsidR="006E5538" w:rsidRPr="006E5538">
        <w:rPr>
          <w:sz w:val="22"/>
          <w:szCs w:val="22"/>
        </w:rPr>
        <w:t>)</w:t>
      </w:r>
    </w:p>
    <w:p w:rsidR="00E60018" w:rsidRPr="006E5538" w:rsidRDefault="006E5538">
      <w:p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            Соглашение об обмене электронными документами (Приложение № </w:t>
      </w:r>
      <w:r w:rsidR="008D34B7" w:rsidRPr="006E5538">
        <w:rPr>
          <w:sz w:val="22"/>
          <w:szCs w:val="22"/>
        </w:rPr>
        <w:t>2</w:t>
      </w:r>
      <w:r w:rsidRPr="006E5538">
        <w:rPr>
          <w:sz w:val="22"/>
          <w:szCs w:val="22"/>
        </w:rPr>
        <w:t>)</w:t>
      </w:r>
    </w:p>
    <w:p w:rsidR="008D34B7" w:rsidRPr="006E5538" w:rsidRDefault="008D34B7" w:rsidP="008D34B7">
      <w:pPr>
        <w:spacing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Форма акта сверки взаиморасчетов (Приложение № 3) </w:t>
      </w:r>
    </w:p>
    <w:p w:rsidR="00E60018" w:rsidRPr="006E5538" w:rsidRDefault="00E60018">
      <w:pPr>
        <w:spacing w:line="276" w:lineRule="auto"/>
        <w:jc w:val="both"/>
        <w:rPr>
          <w:sz w:val="22"/>
          <w:szCs w:val="22"/>
        </w:rPr>
      </w:pPr>
    </w:p>
    <w:p w:rsidR="00E60018" w:rsidRPr="006E5538" w:rsidRDefault="00E60018">
      <w:pPr>
        <w:spacing w:line="276" w:lineRule="auto"/>
        <w:jc w:val="both"/>
        <w:rPr>
          <w:sz w:val="22"/>
          <w:szCs w:val="22"/>
        </w:rPr>
      </w:pPr>
    </w:p>
    <w:p w:rsidR="00E60018" w:rsidRPr="006E5538" w:rsidRDefault="006E5538">
      <w:pPr>
        <w:spacing w:line="276" w:lineRule="auto"/>
        <w:ind w:left="419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13.АДРЕСА,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5013"/>
      </w:tblGrid>
      <w:tr w:rsidR="00E60018" w:rsidRPr="006E5538">
        <w:tc>
          <w:tcPr>
            <w:tcW w:w="4908" w:type="dxa"/>
          </w:tcPr>
          <w:p w:rsidR="00E60018" w:rsidRPr="006E5538" w:rsidRDefault="006E5538">
            <w:pPr>
              <w:pStyle w:val="a1"/>
              <w:spacing w:after="0" w:line="276" w:lineRule="auto"/>
              <w:ind w:left="72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Заказчик:</w:t>
            </w:r>
          </w:p>
          <w:p w:rsidR="008D34B7" w:rsidRPr="006E5538" w:rsidRDefault="008D34B7">
            <w:pPr>
              <w:pStyle w:val="a1"/>
              <w:spacing w:after="0" w:line="276" w:lineRule="auto"/>
              <w:rPr>
                <w:sz w:val="22"/>
                <w:szCs w:val="22"/>
              </w:rPr>
            </w:pPr>
            <w:permStart w:id="952181276" w:edGrp="everyone"/>
            <w:r w:rsidRPr="006E5538">
              <w:rPr>
                <w:sz w:val="22"/>
                <w:szCs w:val="22"/>
              </w:rPr>
              <w:t>______________</w:t>
            </w:r>
          </w:p>
          <w:permEnd w:id="952181276"/>
          <w:p w:rsidR="00E60018" w:rsidRPr="006E5538" w:rsidRDefault="006E5538">
            <w:pPr>
              <w:pStyle w:val="a1"/>
              <w:spacing w:after="0"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lastRenderedPageBreak/>
              <w:t>Юридический и фактический адрес:</w:t>
            </w:r>
            <w:permStart w:id="424870842" w:edGrp="everyone"/>
            <w:r w:rsidR="008D34B7" w:rsidRPr="006E5538">
              <w:rPr>
                <w:sz w:val="22"/>
                <w:szCs w:val="22"/>
              </w:rPr>
              <w:t xml:space="preserve"> ______________</w:t>
            </w:r>
            <w:permEnd w:id="424870842"/>
          </w:p>
          <w:p w:rsidR="00E60018" w:rsidRPr="006E5538" w:rsidRDefault="006E5538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ИНН</w:t>
            </w:r>
            <w:permStart w:id="475220336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475220336"/>
            <w:r w:rsidRPr="006E5538">
              <w:rPr>
                <w:sz w:val="22"/>
                <w:szCs w:val="22"/>
              </w:rPr>
              <w:t xml:space="preserve"> </w:t>
            </w:r>
            <w:r w:rsidR="008D34B7" w:rsidRPr="006E5538">
              <w:rPr>
                <w:sz w:val="22"/>
                <w:szCs w:val="22"/>
              </w:rPr>
              <w:t>,</w:t>
            </w:r>
            <w:r w:rsidRPr="006E5538">
              <w:rPr>
                <w:sz w:val="22"/>
                <w:szCs w:val="22"/>
              </w:rPr>
              <w:t>КПП</w:t>
            </w:r>
            <w:permStart w:id="266620082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266620082"/>
            <w:r w:rsidRPr="006E5538">
              <w:rPr>
                <w:sz w:val="22"/>
                <w:szCs w:val="22"/>
              </w:rPr>
              <w:t xml:space="preserve"> </w:t>
            </w:r>
          </w:p>
          <w:p w:rsidR="00E60018" w:rsidRPr="006E5538" w:rsidRDefault="006E5538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ОГРН </w:t>
            </w:r>
            <w:permStart w:id="1740855420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740855420"/>
          </w:p>
          <w:p w:rsidR="00E60018" w:rsidRPr="006E5538" w:rsidRDefault="006E5538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Банк: </w:t>
            </w:r>
            <w:permStart w:id="1271752936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271752936"/>
          </w:p>
          <w:p w:rsidR="00E60018" w:rsidRPr="006E5538" w:rsidRDefault="006E5538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Р/сч </w:t>
            </w:r>
            <w:permStart w:id="720716815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720716815"/>
          </w:p>
          <w:p w:rsidR="00E60018" w:rsidRPr="006E5538" w:rsidRDefault="006E5538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К/сч </w:t>
            </w:r>
            <w:permStart w:id="1693660435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693660435"/>
          </w:p>
          <w:p w:rsidR="00E60018" w:rsidRPr="006E5538" w:rsidRDefault="006E5538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БИК </w:t>
            </w:r>
            <w:permStart w:id="1360791780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360791780"/>
          </w:p>
          <w:p w:rsidR="00E60018" w:rsidRPr="006E5538" w:rsidRDefault="006E5538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ОКПО </w:t>
            </w:r>
            <w:permStart w:id="136467571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36467571"/>
            <w:r w:rsidRPr="006E5538">
              <w:rPr>
                <w:sz w:val="22"/>
                <w:szCs w:val="22"/>
              </w:rPr>
              <w:t>ОКВЭД</w:t>
            </w:r>
            <w:permStart w:id="1945119098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945119098"/>
            <w:r w:rsidRPr="006E5538">
              <w:rPr>
                <w:sz w:val="22"/>
                <w:szCs w:val="22"/>
              </w:rPr>
              <w:t xml:space="preserve"> ОКОГУ</w:t>
            </w:r>
            <w:permStart w:id="951328000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951328000"/>
            <w:r w:rsidRPr="006E5538">
              <w:rPr>
                <w:sz w:val="22"/>
                <w:szCs w:val="22"/>
              </w:rPr>
              <w:t xml:space="preserve"> ОКФС/ОКОПФ</w:t>
            </w:r>
            <w:permStart w:id="1112178280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112178280"/>
          </w:p>
          <w:p w:rsidR="00E60018" w:rsidRDefault="00E60018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6E5538" w:rsidRDefault="006E5538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6E5538" w:rsidRPr="006E5538" w:rsidRDefault="006E5538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E60018" w:rsidRPr="006E5538" w:rsidRDefault="008D34B7">
            <w:pPr>
              <w:spacing w:line="276" w:lineRule="auto"/>
              <w:ind w:left="72"/>
              <w:rPr>
                <w:sz w:val="22"/>
                <w:szCs w:val="22"/>
              </w:rPr>
            </w:pPr>
            <w:permStart w:id="1628071194" w:edGrp="everyone"/>
            <w:r w:rsidRPr="006E5538">
              <w:rPr>
                <w:sz w:val="22"/>
                <w:szCs w:val="22"/>
              </w:rPr>
              <w:t>______________</w:t>
            </w:r>
            <w:permEnd w:id="1628071194"/>
          </w:p>
          <w:p w:rsidR="00E60018" w:rsidRPr="006E5538" w:rsidRDefault="00E60018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E60018" w:rsidRPr="006E5538" w:rsidRDefault="00E60018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8D34B7" w:rsidRPr="006E5538" w:rsidRDefault="008D34B7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8D34B7" w:rsidRPr="006E5538" w:rsidRDefault="008D34B7" w:rsidP="008D34B7">
            <w:pPr>
              <w:spacing w:line="276" w:lineRule="auto"/>
              <w:rPr>
                <w:sz w:val="22"/>
                <w:szCs w:val="22"/>
              </w:rPr>
            </w:pPr>
          </w:p>
          <w:p w:rsidR="00E60018" w:rsidRPr="006E5538" w:rsidRDefault="006E5538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_____________________</w:t>
            </w:r>
            <w:permStart w:id="140445919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40445919"/>
          </w:p>
          <w:p w:rsidR="00E60018" w:rsidRPr="006E5538" w:rsidRDefault="00E60018">
            <w:pPr>
              <w:pStyle w:val="a1"/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13" w:type="dxa"/>
          </w:tcPr>
          <w:p w:rsidR="00E60018" w:rsidRPr="006E5538" w:rsidRDefault="006E5538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lastRenderedPageBreak/>
              <w:t>Исполнитель:</w:t>
            </w:r>
          </w:p>
          <w:p w:rsidR="00E60018" w:rsidRPr="006E5538" w:rsidRDefault="006E5538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АО «АТЦ Росатома»</w:t>
            </w:r>
          </w:p>
          <w:p w:rsidR="00E60018" w:rsidRPr="006E5538" w:rsidRDefault="006E5538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lastRenderedPageBreak/>
              <w:t>Юридический и фактический адрес:</w:t>
            </w:r>
          </w:p>
          <w:p w:rsidR="00E60018" w:rsidRPr="006E5538" w:rsidRDefault="006E5538">
            <w:pPr>
              <w:pStyle w:val="a1"/>
              <w:spacing w:after="0" w:line="276" w:lineRule="auto"/>
              <w:ind w:left="176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194292, Санкт-Петербург г, 3-Й Верхний пер, дом № 2, литер А, кабинет 218</w:t>
            </w:r>
          </w:p>
          <w:p w:rsidR="00E60018" w:rsidRPr="006E5538" w:rsidRDefault="006E5538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ИНН 7802687430, КПП 780201001</w:t>
            </w:r>
          </w:p>
          <w:p w:rsidR="00E60018" w:rsidRPr="006E5538" w:rsidRDefault="006E5538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ОГРН 1197847067626</w:t>
            </w:r>
          </w:p>
          <w:p w:rsidR="00E60018" w:rsidRPr="006E5538" w:rsidRDefault="006E5538">
            <w:pPr>
              <w:spacing w:line="276" w:lineRule="auto"/>
              <w:ind w:left="176" w:right="284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Банк: Ф. ОПЕРУ БАНКА ВТБ (ПАО) В САНКТ-ПЕТЕРБУРГЕ</w:t>
            </w:r>
          </w:p>
          <w:p w:rsidR="00E60018" w:rsidRPr="006E5538" w:rsidRDefault="006E5538">
            <w:pPr>
              <w:spacing w:line="276" w:lineRule="auto"/>
              <w:ind w:left="176" w:right="284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р/сч.  № 40502810137010000005</w:t>
            </w:r>
          </w:p>
          <w:p w:rsidR="00E60018" w:rsidRPr="006E5538" w:rsidRDefault="006E5538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к/сч.  № 30101810200000000704</w:t>
            </w:r>
          </w:p>
          <w:p w:rsidR="00E60018" w:rsidRPr="006E5538" w:rsidRDefault="006E5538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БИК 044030704</w:t>
            </w:r>
          </w:p>
          <w:p w:rsidR="00E60018" w:rsidRPr="006E5538" w:rsidRDefault="006E5538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ОКПО 36818224 , ОКОГУ 4210001</w:t>
            </w:r>
          </w:p>
          <w:p w:rsidR="00E60018" w:rsidRPr="006E5538" w:rsidRDefault="006E5538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ОКФС/ОКОПФ 12/12267 , ОКВЭД 84.25     </w:t>
            </w:r>
          </w:p>
          <w:p w:rsidR="00E60018" w:rsidRPr="006E5538" w:rsidRDefault="00E60018">
            <w:pPr>
              <w:pStyle w:val="a1"/>
              <w:spacing w:after="0" w:line="276" w:lineRule="auto"/>
              <w:rPr>
                <w:sz w:val="22"/>
                <w:szCs w:val="22"/>
              </w:rPr>
            </w:pPr>
          </w:p>
          <w:p w:rsidR="00E60018" w:rsidRPr="006E5538" w:rsidRDefault="006E5538">
            <w:pPr>
              <w:pStyle w:val="a1"/>
              <w:spacing w:after="0"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Генеральный директор АО «АТЦ Росатома»</w:t>
            </w:r>
          </w:p>
          <w:p w:rsidR="00E60018" w:rsidRPr="006E5538" w:rsidRDefault="00E60018">
            <w:pPr>
              <w:spacing w:line="276" w:lineRule="auto"/>
              <w:rPr>
                <w:sz w:val="22"/>
                <w:szCs w:val="22"/>
              </w:rPr>
            </w:pPr>
          </w:p>
          <w:p w:rsidR="00E60018" w:rsidRPr="006E5538" w:rsidRDefault="00E60018">
            <w:pPr>
              <w:spacing w:line="276" w:lineRule="auto"/>
              <w:rPr>
                <w:sz w:val="22"/>
                <w:szCs w:val="22"/>
              </w:rPr>
            </w:pPr>
          </w:p>
          <w:p w:rsidR="00E60018" w:rsidRPr="006E5538" w:rsidRDefault="00E60018">
            <w:pPr>
              <w:spacing w:line="276" w:lineRule="auto"/>
              <w:rPr>
                <w:sz w:val="22"/>
                <w:szCs w:val="22"/>
              </w:rPr>
            </w:pPr>
          </w:p>
          <w:p w:rsidR="00E60018" w:rsidRPr="006E5538" w:rsidRDefault="00E60018">
            <w:pPr>
              <w:spacing w:line="276" w:lineRule="auto"/>
              <w:rPr>
                <w:sz w:val="22"/>
                <w:szCs w:val="22"/>
              </w:rPr>
            </w:pPr>
          </w:p>
          <w:p w:rsidR="00E60018" w:rsidRPr="006E5538" w:rsidRDefault="006E5538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___________________ А.И. Сорокин</w:t>
            </w:r>
          </w:p>
          <w:p w:rsidR="00E60018" w:rsidRPr="006E5538" w:rsidRDefault="00E6001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60018" w:rsidRPr="006E5538" w:rsidRDefault="00E60018">
      <w:pPr>
        <w:rPr>
          <w:sz w:val="22"/>
          <w:szCs w:val="22"/>
        </w:rPr>
        <w:sectPr w:rsidR="00E60018" w:rsidRPr="006E5538">
          <w:footerReference w:type="default" r:id="rId10"/>
          <w:pgSz w:w="11906" w:h="16838"/>
          <w:pgMar w:top="851" w:right="567" w:bottom="851" w:left="1418" w:header="720" w:footer="720" w:gutter="0"/>
          <w:cols w:space="720"/>
        </w:sectPr>
      </w:pPr>
    </w:p>
    <w:p w:rsidR="00E60018" w:rsidRP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>Приложение № 1 к договору оказания услуг</w:t>
      </w:r>
    </w:p>
    <w:p w:rsidR="00E60018" w:rsidRP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  <w:r w:rsidRPr="006E5538">
        <w:rPr>
          <w:sz w:val="22"/>
          <w:szCs w:val="22"/>
        </w:rPr>
        <w:t xml:space="preserve">от </w:t>
      </w:r>
      <w:permStart w:id="1164529487" w:edGrp="everyone"/>
      <w:r w:rsidR="008D34B7" w:rsidRPr="006E5538">
        <w:rPr>
          <w:sz w:val="22"/>
          <w:szCs w:val="22"/>
        </w:rPr>
        <w:t>______________</w:t>
      </w:r>
      <w:permEnd w:id="1164529487"/>
      <w:r w:rsidRPr="006E5538">
        <w:rPr>
          <w:sz w:val="22"/>
          <w:szCs w:val="22"/>
        </w:rPr>
        <w:t xml:space="preserve"> 2024 г. № </w:t>
      </w:r>
      <w:permStart w:id="1452939070" w:edGrp="everyone"/>
      <w:r w:rsidR="008D34B7" w:rsidRPr="006E5538">
        <w:rPr>
          <w:sz w:val="22"/>
          <w:szCs w:val="22"/>
        </w:rPr>
        <w:t>______________</w:t>
      </w:r>
      <w:permEnd w:id="1452939070"/>
    </w:p>
    <w:p w:rsidR="00E60018" w:rsidRPr="006E5538" w:rsidRDefault="00E60018">
      <w:pPr>
        <w:jc w:val="center"/>
        <w:rPr>
          <w:sz w:val="22"/>
          <w:szCs w:val="22"/>
        </w:rPr>
      </w:pPr>
    </w:p>
    <w:p w:rsidR="00E60018" w:rsidRPr="006E5538" w:rsidRDefault="00E60018">
      <w:pPr>
        <w:jc w:val="center"/>
        <w:rPr>
          <w:sz w:val="22"/>
          <w:szCs w:val="22"/>
        </w:rPr>
      </w:pPr>
    </w:p>
    <w:p w:rsidR="00E60018" w:rsidRPr="006E5538" w:rsidRDefault="006E5538">
      <w:pPr>
        <w:jc w:val="center"/>
        <w:rPr>
          <w:sz w:val="22"/>
          <w:szCs w:val="22"/>
        </w:rPr>
      </w:pPr>
      <w:r w:rsidRPr="006E5538">
        <w:rPr>
          <w:b/>
          <w:sz w:val="22"/>
          <w:szCs w:val="22"/>
        </w:rPr>
        <w:t>Заявка (ФОРМА)</w:t>
      </w:r>
      <w:r w:rsidRPr="006E5538">
        <w:rPr>
          <w:b/>
          <w:sz w:val="22"/>
          <w:szCs w:val="22"/>
        </w:rPr>
        <w:br/>
      </w:r>
      <w:r w:rsidRPr="006E5538">
        <w:rPr>
          <w:sz w:val="22"/>
          <w:szCs w:val="22"/>
        </w:rPr>
        <w:t>на обучение по программе________________________________________________</w:t>
      </w: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>Предполагаемые даты проведения обучения _________________________________</w:t>
      </w:r>
    </w:p>
    <w:p w:rsidR="00E60018" w:rsidRPr="006E5538" w:rsidRDefault="006E5538">
      <w:pPr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Реквизиты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346"/>
        <w:gridCol w:w="5047"/>
      </w:tblGrid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Полное наименование </w:t>
            </w:r>
            <w:r w:rsidRPr="006E5538">
              <w:rPr>
                <w:sz w:val="22"/>
                <w:szCs w:val="22"/>
              </w:rPr>
              <w:br/>
              <w:t>юридического лица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Телефон, факс, е-mail организации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ИНН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КПП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ФИО и должность лица, на чьё имя будет заключаться договор. На основании чего действует (Устав, Положение, Доверенность: номер, дата)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ФИО контактного лица, </w:t>
            </w:r>
            <w:r w:rsidRPr="006E5538">
              <w:rPr>
                <w:sz w:val="22"/>
                <w:szCs w:val="22"/>
              </w:rPr>
              <w:br/>
              <w:t>телефон, факс, е-mail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Факс, на который нужно отправить счёт на оплату обучения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</w:tbl>
    <w:p w:rsidR="00E60018" w:rsidRPr="006E5538" w:rsidRDefault="00E60018">
      <w:pPr>
        <w:rPr>
          <w:b/>
          <w:sz w:val="22"/>
          <w:szCs w:val="22"/>
        </w:rPr>
      </w:pPr>
    </w:p>
    <w:p w:rsidR="00E60018" w:rsidRPr="006E5538" w:rsidRDefault="006E5538">
      <w:pPr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Информация о слушателе/участнике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E60018" w:rsidRPr="006E5538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ФИО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  <w:tr w:rsidR="00E60018" w:rsidRPr="006E553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tabs>
                <w:tab w:val="left" w:pos="142"/>
              </w:tabs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Контакты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</w:tbl>
    <w:p w:rsidR="00E60018" w:rsidRPr="006E5538" w:rsidRDefault="00E60018">
      <w:pPr>
        <w:rPr>
          <w:sz w:val="22"/>
          <w:szCs w:val="22"/>
        </w:rPr>
      </w:pP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>Оплату гарантируем.</w:t>
      </w:r>
    </w:p>
    <w:p w:rsidR="00E60018" w:rsidRPr="006E5538" w:rsidRDefault="00E60018">
      <w:pPr>
        <w:rPr>
          <w:sz w:val="22"/>
          <w:szCs w:val="22"/>
        </w:rPr>
      </w:pP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>________________________________       ________________     ____________________________</w:t>
      </w: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 xml:space="preserve">          Должность руководителя организации</w:t>
      </w:r>
      <w:r w:rsidRPr="006E5538">
        <w:rPr>
          <w:sz w:val="22"/>
          <w:szCs w:val="22"/>
        </w:rPr>
        <w:tab/>
        <w:t xml:space="preserve">                                    подпись                                                            ФИО</w:t>
      </w:r>
    </w:p>
    <w:p w:rsidR="00E60018" w:rsidRPr="006E5538" w:rsidRDefault="00E60018">
      <w:pPr>
        <w:rPr>
          <w:sz w:val="22"/>
          <w:szCs w:val="22"/>
        </w:rPr>
      </w:pPr>
    </w:p>
    <w:p w:rsidR="00E60018" w:rsidRPr="006E5538" w:rsidRDefault="00E60018">
      <w:pPr>
        <w:rPr>
          <w:sz w:val="22"/>
          <w:szCs w:val="22"/>
        </w:rPr>
      </w:pP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>_________</w:t>
      </w:r>
    </w:p>
    <w:p w:rsidR="00E60018" w:rsidRPr="006E5538" w:rsidRDefault="006E5538">
      <w:pPr>
        <w:rPr>
          <w:sz w:val="22"/>
          <w:szCs w:val="22"/>
        </w:rPr>
      </w:pPr>
      <w:r w:rsidRPr="006E5538">
        <w:rPr>
          <w:sz w:val="22"/>
          <w:szCs w:val="22"/>
        </w:rPr>
        <w:t xml:space="preserve">       Дата</w:t>
      </w:r>
    </w:p>
    <w:p w:rsidR="00E60018" w:rsidRPr="006E5538" w:rsidRDefault="00E60018">
      <w:pPr>
        <w:tabs>
          <w:tab w:val="center" w:pos="4960"/>
          <w:tab w:val="right" w:pos="9921"/>
        </w:tabs>
        <w:rPr>
          <w:sz w:val="22"/>
          <w:szCs w:val="22"/>
        </w:rPr>
      </w:pPr>
    </w:p>
    <w:p w:rsidR="00E60018" w:rsidRPr="006E5538" w:rsidRDefault="00E60018">
      <w:pPr>
        <w:spacing w:line="276" w:lineRule="auto"/>
        <w:ind w:firstLine="426"/>
        <w:jc w:val="right"/>
        <w:rPr>
          <w:sz w:val="22"/>
          <w:szCs w:val="22"/>
        </w:rPr>
      </w:pPr>
    </w:p>
    <w:p w:rsidR="00E60018" w:rsidRPr="006E5538" w:rsidRDefault="00E60018">
      <w:pPr>
        <w:spacing w:line="276" w:lineRule="auto"/>
        <w:ind w:firstLine="426"/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85"/>
      </w:tblGrid>
      <w:tr w:rsidR="00E60018" w:rsidRPr="006E5538">
        <w:tc>
          <w:tcPr>
            <w:tcW w:w="9685" w:type="dxa"/>
          </w:tcPr>
          <w:p w:rsidR="00E60018" w:rsidRPr="006E5538" w:rsidRDefault="00E60018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3"/>
              <w:gridCol w:w="4835"/>
            </w:tblGrid>
            <w:tr w:rsidR="00E60018" w:rsidRPr="006E5538">
              <w:trPr>
                <w:trHeight w:val="69"/>
              </w:trPr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0018" w:rsidRPr="006E5538" w:rsidRDefault="006E5538">
                  <w:pPr>
                    <w:pStyle w:val="a1"/>
                    <w:spacing w:after="0"/>
                    <w:jc w:val="both"/>
                    <w:rPr>
                      <w:b/>
                      <w:sz w:val="22"/>
                      <w:szCs w:val="22"/>
                    </w:rPr>
                  </w:pPr>
                  <w:r w:rsidRPr="006E5538">
                    <w:rPr>
                      <w:b/>
                      <w:sz w:val="22"/>
                      <w:szCs w:val="22"/>
                    </w:rPr>
                    <w:t>Заказчик:</w:t>
                  </w:r>
                </w:p>
                <w:p w:rsidR="00E60018" w:rsidRPr="006E5538" w:rsidRDefault="008D34B7">
                  <w:pPr>
                    <w:ind w:left="72"/>
                    <w:rPr>
                      <w:sz w:val="22"/>
                      <w:szCs w:val="22"/>
                    </w:rPr>
                  </w:pPr>
                  <w:permStart w:id="1728516799" w:edGrp="everyone"/>
                  <w:r w:rsidRPr="006E5538">
                    <w:rPr>
                      <w:sz w:val="22"/>
                      <w:szCs w:val="22"/>
                    </w:rPr>
                    <w:t>______________</w:t>
                  </w:r>
                  <w:permEnd w:id="1728516799"/>
                </w:p>
                <w:p w:rsidR="00E60018" w:rsidRPr="006E5538" w:rsidRDefault="00E60018">
                  <w:pPr>
                    <w:ind w:left="72"/>
                    <w:rPr>
                      <w:sz w:val="22"/>
                      <w:szCs w:val="22"/>
                    </w:rPr>
                  </w:pPr>
                </w:p>
                <w:p w:rsidR="008D34B7" w:rsidRPr="006E5538" w:rsidRDefault="008D34B7">
                  <w:pPr>
                    <w:ind w:left="72"/>
                    <w:rPr>
                      <w:sz w:val="22"/>
                      <w:szCs w:val="22"/>
                      <w:highlight w:val="yellow"/>
                    </w:rPr>
                  </w:pPr>
                </w:p>
                <w:p w:rsidR="008D34B7" w:rsidRPr="006E5538" w:rsidRDefault="008D34B7">
                  <w:pPr>
                    <w:ind w:left="72"/>
                    <w:rPr>
                      <w:sz w:val="22"/>
                      <w:szCs w:val="22"/>
                      <w:highlight w:val="yellow"/>
                    </w:rPr>
                  </w:pPr>
                </w:p>
                <w:p w:rsidR="00E60018" w:rsidRPr="006E5538" w:rsidRDefault="006E5538">
                  <w:pPr>
                    <w:ind w:left="72"/>
                    <w:rPr>
                      <w:sz w:val="22"/>
                      <w:szCs w:val="22"/>
                    </w:rPr>
                  </w:pPr>
                  <w:r w:rsidRPr="006E5538">
                    <w:rPr>
                      <w:sz w:val="22"/>
                      <w:szCs w:val="22"/>
                    </w:rPr>
                    <w:t>_____________________</w:t>
                  </w:r>
                  <w:permStart w:id="965556839" w:edGrp="everyone"/>
                  <w:r w:rsidR="008D34B7" w:rsidRPr="006E5538">
                    <w:rPr>
                      <w:sz w:val="22"/>
                      <w:szCs w:val="22"/>
                    </w:rPr>
                    <w:t>______________</w:t>
                  </w:r>
                  <w:permEnd w:id="965556839"/>
                </w:p>
                <w:p w:rsidR="00E60018" w:rsidRPr="006E5538" w:rsidRDefault="00E60018">
                  <w:pPr>
                    <w:ind w:firstLine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0018" w:rsidRPr="006E5538" w:rsidRDefault="006E5538">
                  <w:pPr>
                    <w:rPr>
                      <w:b/>
                      <w:sz w:val="22"/>
                      <w:szCs w:val="22"/>
                    </w:rPr>
                  </w:pPr>
                  <w:r w:rsidRPr="006E5538">
                    <w:rPr>
                      <w:b/>
                      <w:sz w:val="22"/>
                      <w:szCs w:val="22"/>
                    </w:rPr>
                    <w:t>Исполнитель:</w:t>
                  </w:r>
                </w:p>
                <w:p w:rsidR="00E60018" w:rsidRPr="006E5538" w:rsidRDefault="006E5538">
                  <w:pPr>
                    <w:pStyle w:val="a1"/>
                    <w:spacing w:after="0"/>
                    <w:rPr>
                      <w:sz w:val="22"/>
                      <w:szCs w:val="22"/>
                    </w:rPr>
                  </w:pPr>
                  <w:r w:rsidRPr="006E5538">
                    <w:rPr>
                      <w:sz w:val="22"/>
                      <w:szCs w:val="22"/>
                    </w:rPr>
                    <w:t>Генеральный директор АО «АТЦ Росатома»</w:t>
                  </w:r>
                </w:p>
                <w:p w:rsidR="00E60018" w:rsidRPr="006E5538" w:rsidRDefault="00E60018">
                  <w:pPr>
                    <w:rPr>
                      <w:sz w:val="22"/>
                      <w:szCs w:val="22"/>
                    </w:rPr>
                  </w:pPr>
                </w:p>
                <w:p w:rsidR="00E60018" w:rsidRPr="006E5538" w:rsidRDefault="00E60018">
                  <w:pPr>
                    <w:rPr>
                      <w:sz w:val="22"/>
                      <w:szCs w:val="22"/>
                    </w:rPr>
                  </w:pPr>
                </w:p>
                <w:p w:rsidR="00E60018" w:rsidRPr="006E5538" w:rsidRDefault="00E60018">
                  <w:pPr>
                    <w:rPr>
                      <w:sz w:val="22"/>
                      <w:szCs w:val="22"/>
                    </w:rPr>
                  </w:pPr>
                </w:p>
                <w:p w:rsidR="00E60018" w:rsidRPr="006E5538" w:rsidRDefault="006E5538">
                  <w:pPr>
                    <w:rPr>
                      <w:sz w:val="22"/>
                      <w:szCs w:val="22"/>
                    </w:rPr>
                  </w:pPr>
                  <w:r w:rsidRPr="006E5538">
                    <w:rPr>
                      <w:sz w:val="22"/>
                      <w:szCs w:val="22"/>
                    </w:rPr>
                    <w:t>___________________ А.И. Сорокин</w:t>
                  </w:r>
                </w:p>
              </w:tc>
            </w:tr>
          </w:tbl>
          <w:p w:rsidR="00E60018" w:rsidRPr="006E5538" w:rsidRDefault="00E60018">
            <w:pPr>
              <w:rPr>
                <w:sz w:val="22"/>
                <w:szCs w:val="22"/>
              </w:rPr>
            </w:pPr>
          </w:p>
        </w:tc>
      </w:tr>
    </w:tbl>
    <w:p w:rsidR="00E60018" w:rsidRPr="006E5538" w:rsidRDefault="00E60018">
      <w:pPr>
        <w:spacing w:line="276" w:lineRule="auto"/>
        <w:ind w:firstLine="426"/>
        <w:jc w:val="right"/>
        <w:rPr>
          <w:sz w:val="22"/>
          <w:szCs w:val="22"/>
        </w:rPr>
      </w:pPr>
    </w:p>
    <w:p w:rsid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</w:p>
    <w:p w:rsid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</w:p>
    <w:p w:rsid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</w:p>
    <w:p w:rsid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</w:p>
    <w:p w:rsid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</w:p>
    <w:p w:rsidR="00E60018" w:rsidRP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6E5538">
        <w:rPr>
          <w:sz w:val="22"/>
          <w:szCs w:val="22"/>
        </w:rPr>
        <w:t>риложение № 2 к договору оказания услуг</w:t>
      </w:r>
    </w:p>
    <w:p w:rsidR="00E60018" w:rsidRPr="006E5538" w:rsidRDefault="006E5538">
      <w:pPr>
        <w:spacing w:line="276" w:lineRule="auto"/>
        <w:ind w:firstLine="426"/>
        <w:jc w:val="right"/>
        <w:rPr>
          <w:sz w:val="22"/>
          <w:szCs w:val="22"/>
        </w:rPr>
      </w:pPr>
      <w:r w:rsidRPr="006E5538">
        <w:rPr>
          <w:sz w:val="22"/>
          <w:szCs w:val="22"/>
        </w:rPr>
        <w:t xml:space="preserve">от </w:t>
      </w:r>
      <w:permStart w:id="2125080668" w:edGrp="everyone"/>
      <w:r w:rsidR="008D34B7" w:rsidRPr="006E5538">
        <w:rPr>
          <w:sz w:val="22"/>
          <w:szCs w:val="22"/>
        </w:rPr>
        <w:t>______________</w:t>
      </w:r>
      <w:permEnd w:id="2125080668"/>
      <w:r w:rsidRPr="006E5538">
        <w:rPr>
          <w:sz w:val="22"/>
          <w:szCs w:val="22"/>
        </w:rPr>
        <w:t xml:space="preserve"> 2024 г. № </w:t>
      </w:r>
      <w:permStart w:id="1100877055" w:edGrp="everyone"/>
      <w:r w:rsidR="008D34B7" w:rsidRPr="006E5538">
        <w:rPr>
          <w:sz w:val="22"/>
          <w:szCs w:val="22"/>
        </w:rPr>
        <w:t>______________</w:t>
      </w:r>
      <w:permEnd w:id="1100877055"/>
    </w:p>
    <w:p w:rsidR="00E60018" w:rsidRPr="006E5538" w:rsidRDefault="00E60018">
      <w:pPr>
        <w:spacing w:line="276" w:lineRule="auto"/>
        <w:ind w:left="6237"/>
        <w:rPr>
          <w:sz w:val="22"/>
          <w:szCs w:val="22"/>
        </w:rPr>
      </w:pPr>
    </w:p>
    <w:p w:rsidR="00E60018" w:rsidRPr="006E5538" w:rsidRDefault="006E5538">
      <w:p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СОГЛАШЕНИЕ</w:t>
      </w:r>
    </w:p>
    <w:p w:rsidR="00E60018" w:rsidRPr="006E5538" w:rsidRDefault="006E5538">
      <w:pPr>
        <w:spacing w:line="276" w:lineRule="auto"/>
        <w:jc w:val="center"/>
        <w:rPr>
          <w:b/>
          <w:sz w:val="22"/>
          <w:szCs w:val="22"/>
        </w:rPr>
      </w:pPr>
      <w:r w:rsidRPr="006E5538">
        <w:rPr>
          <w:b/>
          <w:sz w:val="22"/>
          <w:szCs w:val="22"/>
        </w:rPr>
        <w:t>ОБ ОБМЕНЕ ЭЛЕКТРОННЫМИ ДОКУМЕНТАМИ</w:t>
      </w:r>
    </w:p>
    <w:p w:rsidR="00E60018" w:rsidRPr="006E5538" w:rsidRDefault="00E60018">
      <w:pPr>
        <w:spacing w:line="276" w:lineRule="auto"/>
        <w:jc w:val="both"/>
        <w:rPr>
          <w:b/>
          <w:sz w:val="22"/>
          <w:szCs w:val="22"/>
        </w:rPr>
      </w:pPr>
    </w:p>
    <w:p w:rsidR="00E60018" w:rsidRPr="006E5538" w:rsidRDefault="008D34B7">
      <w:pPr>
        <w:spacing w:line="276" w:lineRule="auto"/>
        <w:ind w:firstLine="720"/>
        <w:jc w:val="both"/>
        <w:rPr>
          <w:sz w:val="22"/>
          <w:szCs w:val="22"/>
        </w:rPr>
      </w:pPr>
      <w:permStart w:id="1211636308" w:edGrp="everyone"/>
      <w:r w:rsidRPr="006E5538">
        <w:rPr>
          <w:sz w:val="22"/>
          <w:szCs w:val="22"/>
        </w:rPr>
        <w:t>______________</w:t>
      </w:r>
      <w:permEnd w:id="1211636308"/>
      <w:r w:rsidR="006E5538" w:rsidRPr="006E5538">
        <w:rPr>
          <w:sz w:val="22"/>
          <w:szCs w:val="22"/>
        </w:rPr>
        <w:t xml:space="preserve"> (сокращенное наименование </w:t>
      </w:r>
      <w:permStart w:id="1743413880" w:edGrp="everyone"/>
      <w:r w:rsidRPr="006E5538">
        <w:rPr>
          <w:sz w:val="22"/>
          <w:szCs w:val="22"/>
        </w:rPr>
        <w:t>______________</w:t>
      </w:r>
      <w:permEnd w:id="1743413880"/>
      <w:r w:rsidR="006E5538" w:rsidRPr="006E5538">
        <w:rPr>
          <w:sz w:val="22"/>
          <w:szCs w:val="22"/>
        </w:rPr>
        <w:t xml:space="preserve">), в лице </w:t>
      </w:r>
      <w:permStart w:id="707804758" w:edGrp="everyone"/>
      <w:r w:rsidRPr="006E5538">
        <w:rPr>
          <w:sz w:val="22"/>
          <w:szCs w:val="22"/>
        </w:rPr>
        <w:t>______________</w:t>
      </w:r>
      <w:permEnd w:id="707804758"/>
      <w:r w:rsidR="006E5538" w:rsidRPr="006E5538">
        <w:rPr>
          <w:sz w:val="22"/>
          <w:szCs w:val="22"/>
        </w:rPr>
        <w:t xml:space="preserve">, действующего на основании </w:t>
      </w:r>
      <w:permStart w:id="1644245250" w:edGrp="everyone"/>
      <w:r w:rsidRPr="006E5538">
        <w:rPr>
          <w:sz w:val="22"/>
          <w:szCs w:val="22"/>
        </w:rPr>
        <w:t>______________</w:t>
      </w:r>
      <w:permEnd w:id="1644245250"/>
      <w:r w:rsidR="006E5538" w:rsidRPr="006E5538">
        <w:rPr>
          <w:sz w:val="22"/>
          <w:szCs w:val="22"/>
        </w:rPr>
        <w:t>, именуемое в дальнейшем «Заказчик», и Акционерное общество «Аварийно-технический центр Росатома» (сокращенное наименование АО «АТЦ Росатома») в лице генерального директора Сорокина Андрея Ивановича, действующего на основании Устава, именуемое в дальнейшем «Исполнитель», совместно именуемые «Стороны», а по отдельности Сторона, заключили настоящее Соглашение о нижеследующем:</w:t>
      </w:r>
    </w:p>
    <w:p w:rsidR="00E60018" w:rsidRPr="006E5538" w:rsidRDefault="00E60018">
      <w:pPr>
        <w:spacing w:line="276" w:lineRule="auto"/>
        <w:jc w:val="both"/>
        <w:rPr>
          <w:b/>
          <w:sz w:val="22"/>
          <w:szCs w:val="22"/>
        </w:rPr>
      </w:pPr>
    </w:p>
    <w:p w:rsidR="00E60018" w:rsidRPr="006E5538" w:rsidRDefault="006E553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Термины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1.1. Электронный документ (ЭД)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Электронный документ может быть формализованным и неформализованным. 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1.2. Электронная подпись (ЭП), электронная цифровая подпись (ЭЦП)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E60018" w:rsidRPr="006E5538" w:rsidRDefault="006E5538">
      <w:pPr>
        <w:spacing w:line="276" w:lineRule="auto"/>
        <w:ind w:firstLine="54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1.5. Квалифицированная электронная подпись (КЭП) это усиленная электронная подпись, ключ проверки которой (открытый ключ) содержится в квалифицированном сертификате.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1.6. Квалифицированный сертификат – это электронный документ, в котором содержится ключ проверки (открытый ключ) квалифицированной электронной подписи, выданный аккредитованным удостоверяющим центром или доверенным лицом удостоверяющего центра, либо федеральным органом исполнительной власти, уполномоченным в сфере использования электронной подписи.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1.7. Удостоверяющий центр (УЦ) – доверенная организация, которая имеет право выпускать сертификаты электронной подписи юридическим и физическим лицам.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1.8. Извещение о получении электронного документа (ИОП) служебный электронный документ, подписанный ЭП участника ЭДО. Наличие извещения о получении свидетельствует о том, что получателем был получен электронный документ. Квитанция отсылается автоматически сразу после получения электронного документа.</w:t>
      </w:r>
    </w:p>
    <w:p w:rsidR="00E60018" w:rsidRPr="006E5538" w:rsidRDefault="006E5538">
      <w:pPr>
        <w:spacing w:line="276" w:lineRule="auto"/>
        <w:ind w:firstLine="567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1.9. Подтверждение даты отправки электронного документа (ПДО) - формируемый оператором связи ЭД, в котором указано имя файла, отправитель, дата и время отправки Стороной ЭД по телекоммуникационным каналам связи.  </w:t>
      </w:r>
    </w:p>
    <w:p w:rsidR="00E60018" w:rsidRPr="006E5538" w:rsidRDefault="00E60018">
      <w:pPr>
        <w:spacing w:line="276" w:lineRule="auto"/>
        <w:ind w:firstLine="567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Предмет соглашения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2.1. Настоящее Соглашение устанавливает порядок применения ЭДО при исполнении Сторонами своих обязательств по Договору.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2.2. Электронные документы, которыми обмениваются Стороны настоящего Соглашения, подписываются Квалифицированной ЭП.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2.3. Стороны не позднее 10 календарных дней после подписания Соглашения обязуются за свой счет получить сертификаты ЭП (ЭЦП), которые можно будет использовать в течение всего срока действия Договора.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>2.4. Стороны соглашаются признавать полученные (направленные) следующие электронные документы: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счетов-фактур/корректировочных счетов-фактур (если Исполнитель является плательщиком НДС),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счёт на оплату,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N ММВ-7-10/551@ и N ММВ-7-10/552@);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 (если Исполнитель является плательщиком НДС));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- акт сверки взаимных расчетов. 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Обмен всеми иными документами (акт взаимозачета; претензия и/или иной документ, направленный на урегулирование спорной ситуации; письменные уведомления, связанные с исполнением договора (например, уведомление о смене реквизитов Стороны); уведомление о расторжении договора (об одностороннем внесудебном отказе от договора, если возможность направления такого отказа предусмотрена законом и договором); официальные письма и иные документы, направление которых осуществляется в соответствии с договором и тд. осуществляется на бумажном носителе.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2.5. 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</w:t>
      </w:r>
      <w:r w:rsidRPr="006E5538">
        <w:rPr>
          <w:i/>
          <w:sz w:val="22"/>
          <w:szCs w:val="22"/>
        </w:rPr>
        <w:t xml:space="preserve"> </w:t>
      </w:r>
      <w:r w:rsidRPr="006E5538">
        <w:rPr>
          <w:sz w:val="22"/>
          <w:szCs w:val="22"/>
        </w:rPr>
        <w:t>приказом Минфина России от от 05.02.2021 № 14н.</w:t>
      </w:r>
    </w:p>
    <w:p w:rsidR="00E60018" w:rsidRPr="006E5538" w:rsidRDefault="006E5538">
      <w:pPr>
        <w:spacing w:line="276" w:lineRule="auto"/>
        <w:ind w:firstLine="360"/>
        <w:jc w:val="both"/>
        <w:outlineLvl w:val="0"/>
        <w:rPr>
          <w:sz w:val="22"/>
          <w:szCs w:val="22"/>
        </w:rPr>
      </w:pPr>
      <w:r w:rsidRPr="006E5538">
        <w:rPr>
          <w:sz w:val="22"/>
          <w:szCs w:val="22"/>
        </w:rPr>
        <w:t>2.6. При осуществлении обмена электронными документами Стороны используют форматы документов, которые утверждены соответствующими приказами ФНС России и иными компетентными органами. Если форматы документов не утверждены, то Стороны используют согласованные между собой</w:t>
      </w:r>
      <w:r w:rsidRPr="006E5538">
        <w:rPr>
          <w:i/>
          <w:sz w:val="22"/>
          <w:szCs w:val="22"/>
        </w:rPr>
        <w:t xml:space="preserve"> </w:t>
      </w:r>
      <w:r w:rsidRPr="006E5538">
        <w:rPr>
          <w:sz w:val="22"/>
          <w:szCs w:val="22"/>
        </w:rPr>
        <w:t>форматы.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2.7. Со стороны Исполнителя Оператором электронного документооборота выступает ЭДО АО «ПФ «СКБ Контур», со стороны Заказчика Оператором электронного документа выступает </w:t>
      </w:r>
      <w:permStart w:id="768677916" w:edGrp="everyone"/>
      <w:r w:rsidR="008D34B7" w:rsidRPr="006E5538">
        <w:rPr>
          <w:sz w:val="22"/>
          <w:szCs w:val="22"/>
        </w:rPr>
        <w:t>______________</w:t>
      </w:r>
      <w:permEnd w:id="768677916"/>
      <w:r w:rsidRPr="006E5538">
        <w:rPr>
          <w:sz w:val="22"/>
          <w:szCs w:val="22"/>
        </w:rPr>
        <w:t>.</w:t>
      </w:r>
    </w:p>
    <w:p w:rsidR="00E60018" w:rsidRPr="006E5538" w:rsidRDefault="00E60018">
      <w:pPr>
        <w:spacing w:line="276" w:lineRule="auto"/>
        <w:jc w:val="both"/>
        <w:rPr>
          <w:sz w:val="22"/>
          <w:szCs w:val="22"/>
        </w:rPr>
      </w:pPr>
    </w:p>
    <w:p w:rsidR="00E60018" w:rsidRPr="006E5538" w:rsidRDefault="006E553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Признание электронных документов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3.1. Подписанный с помощью,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Каждая Сторона гарантирует:</w:t>
      </w:r>
    </w:p>
    <w:p w:rsidR="00E60018" w:rsidRPr="006E5538" w:rsidRDefault="006E553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действительность сертификата КЭП, с помощью которой подписан электронный документ на дату подписания документа;</w:t>
      </w:r>
    </w:p>
    <w:p w:rsidR="00E60018" w:rsidRPr="006E5538" w:rsidRDefault="006E553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принадлежность владельцу квалифицированного сертификата КЭП, с помощью которой подписан электронный документ;</w:t>
      </w:r>
    </w:p>
    <w:p w:rsidR="00E60018" w:rsidRPr="006E5538" w:rsidRDefault="006E553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отсутствие изменений, внесенных в документ после его подписания; </w:t>
      </w:r>
    </w:p>
    <w:p w:rsidR="00E60018" w:rsidRPr="006E5538" w:rsidRDefault="006E553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ЭП, с помощью которой подписан документ, используется с учетом ограничений, содержащихся в сертификате КЭП.</w:t>
      </w:r>
    </w:p>
    <w:p w:rsidR="00E60018" w:rsidRPr="006E5538" w:rsidRDefault="006E5538">
      <w:pPr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6E5538">
        <w:rPr>
          <w:sz w:val="22"/>
          <w:szCs w:val="22"/>
        </w:rPr>
        <w:t xml:space="preserve">3.2. Электронный документ, содержание которого соответствует требованиям нормативных правовых актов, должен приниматься Сторонами, без проведения проверки, указанных в пункте 3.1. гарантий,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может являться, в том числе ее ЭП с идентификатором подписанного документа, т.е. без повторного приложения самого документа.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>3.4.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3.5. Организация ЭДО между Сторонами не отменяет использование иных способов изготовления и обмена документами между Сторонами.</w:t>
      </w:r>
    </w:p>
    <w:p w:rsidR="00E60018" w:rsidRPr="006E5538" w:rsidRDefault="00E60018">
      <w:pPr>
        <w:spacing w:line="276" w:lineRule="auto"/>
        <w:jc w:val="both"/>
        <w:rPr>
          <w:sz w:val="22"/>
          <w:szCs w:val="22"/>
        </w:rPr>
      </w:pPr>
    </w:p>
    <w:p w:rsidR="00E60018" w:rsidRPr="006E5538" w:rsidRDefault="006E5538">
      <w:p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4. Действие соглашения 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4.1. Настоящее Соглашение вступает в силу с даты подписания и действует бессрочно. </w:t>
      </w:r>
    </w:p>
    <w:p w:rsidR="00E60018" w:rsidRPr="006E5538" w:rsidRDefault="006E5538">
      <w:pPr>
        <w:spacing w:line="276" w:lineRule="auto"/>
        <w:ind w:firstLine="360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4.2. Соглашения об изменении, о прекращении действия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:rsidR="00E60018" w:rsidRPr="006E5538" w:rsidRDefault="00E60018">
      <w:pPr>
        <w:spacing w:line="276" w:lineRule="auto"/>
        <w:jc w:val="both"/>
        <w:rPr>
          <w:sz w:val="22"/>
          <w:szCs w:val="22"/>
        </w:rPr>
      </w:pPr>
    </w:p>
    <w:p w:rsidR="00E60018" w:rsidRPr="006E5538" w:rsidRDefault="006E5538">
      <w:pPr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 Прочие условия</w:t>
      </w:r>
    </w:p>
    <w:p w:rsidR="00E60018" w:rsidRPr="006E5538" w:rsidRDefault="006E5538">
      <w:pPr>
        <w:tabs>
          <w:tab w:val="left" w:pos="567"/>
        </w:tabs>
        <w:spacing w:line="276" w:lineRule="auto"/>
        <w:ind w:left="42" w:right="-1" w:firstLine="525"/>
        <w:contextualSpacing/>
        <w:jc w:val="both"/>
        <w:rPr>
          <w:sz w:val="22"/>
          <w:szCs w:val="22"/>
        </w:rPr>
      </w:pPr>
      <w:r w:rsidRPr="006E5538">
        <w:rPr>
          <w:sz w:val="22"/>
          <w:szCs w:val="22"/>
        </w:rPr>
        <w:t>5.1. Настоящее соглашение подписывается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соглашения влечет его недействительность.</w:t>
      </w:r>
    </w:p>
    <w:p w:rsidR="00E60018" w:rsidRPr="006E5538" w:rsidRDefault="006E5538">
      <w:pPr>
        <w:tabs>
          <w:tab w:val="left" w:pos="567"/>
        </w:tabs>
        <w:spacing w:line="276" w:lineRule="auto"/>
        <w:ind w:left="42" w:right="-1" w:firstLine="525"/>
        <w:contextualSpacing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5.2. Настоящее соглашение составлено в 2 (двух) экземплярах, имеющих одинаковую юридическую силу, состоит из семи страницы, на которых проставлены подписи уполномоченных должностных лиц Сторон и скреплено печатями Сторон. </w:t>
      </w:r>
    </w:p>
    <w:p w:rsidR="00E60018" w:rsidRPr="006E5538" w:rsidRDefault="00E60018">
      <w:pPr>
        <w:widowControl w:val="0"/>
        <w:spacing w:line="276" w:lineRule="auto"/>
        <w:ind w:firstLine="540"/>
        <w:rPr>
          <w:sz w:val="22"/>
          <w:szCs w:val="22"/>
        </w:rPr>
      </w:pPr>
    </w:p>
    <w:p w:rsidR="00E60018" w:rsidRPr="006E5538" w:rsidRDefault="00E60018">
      <w:pPr>
        <w:widowControl w:val="0"/>
        <w:spacing w:line="276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5055"/>
      </w:tblGrid>
      <w:tr w:rsidR="00E60018" w:rsidRPr="006E5538">
        <w:trPr>
          <w:trHeight w:hRule="exact" w:val="326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widowControl w:val="0"/>
              <w:spacing w:line="276" w:lineRule="auto"/>
              <w:ind w:firstLine="426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  <w:highlight w:val="white"/>
              </w:rPr>
              <w:t>Заказчик</w:t>
            </w:r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  <w:highlight w:val="white"/>
              </w:rPr>
              <w:t xml:space="preserve">Исполнитель </w:t>
            </w:r>
          </w:p>
        </w:tc>
      </w:tr>
      <w:tr w:rsidR="00E60018" w:rsidRPr="006E5538">
        <w:trPr>
          <w:trHeight w:hRule="exact" w:val="1626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8D34B7">
            <w:pPr>
              <w:spacing w:line="276" w:lineRule="auto"/>
              <w:ind w:firstLine="426"/>
              <w:rPr>
                <w:sz w:val="22"/>
                <w:szCs w:val="22"/>
              </w:rPr>
            </w:pPr>
            <w:permStart w:id="833445571" w:edGrp="everyone"/>
            <w:r w:rsidRPr="006E5538">
              <w:rPr>
                <w:sz w:val="22"/>
                <w:szCs w:val="22"/>
              </w:rPr>
              <w:t>______________</w:t>
            </w:r>
            <w:permEnd w:id="833445571"/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АО «АТЦ Росатома»</w:t>
            </w:r>
          </w:p>
          <w:p w:rsidR="00E60018" w:rsidRPr="006E5538" w:rsidRDefault="006E5538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Генеральный директор</w:t>
            </w:r>
          </w:p>
          <w:p w:rsidR="00E60018" w:rsidRPr="006E5538" w:rsidRDefault="00E60018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</w:p>
        </w:tc>
      </w:tr>
      <w:tr w:rsidR="00E60018" w:rsidRPr="006E5538">
        <w:trPr>
          <w:trHeight w:hRule="exact" w:val="993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widowControl w:val="0"/>
              <w:spacing w:line="276" w:lineRule="auto"/>
              <w:ind w:firstLine="42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____________</w:t>
            </w:r>
            <w:permStart w:id="1346073372" w:edGrp="everyone"/>
            <w:r w:rsidR="008D34B7" w:rsidRPr="006E5538">
              <w:rPr>
                <w:sz w:val="22"/>
                <w:szCs w:val="22"/>
              </w:rPr>
              <w:t>______________</w:t>
            </w:r>
            <w:permEnd w:id="1346073372"/>
            <w:r w:rsidRPr="006E5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018" w:rsidRPr="006E5538" w:rsidRDefault="006E5538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____________   Сорокин А.И.</w:t>
            </w:r>
          </w:p>
        </w:tc>
      </w:tr>
    </w:tbl>
    <w:p w:rsidR="008D34B7" w:rsidRPr="006E5538" w:rsidRDefault="008D34B7">
      <w:pPr>
        <w:tabs>
          <w:tab w:val="left" w:pos="7995"/>
        </w:tabs>
        <w:spacing w:line="276" w:lineRule="auto"/>
        <w:rPr>
          <w:sz w:val="22"/>
          <w:szCs w:val="22"/>
        </w:rPr>
        <w:sectPr w:rsidR="008D34B7" w:rsidRPr="006E5538">
          <w:footerReference w:type="default" r:id="rId11"/>
          <w:pgSz w:w="11906" w:h="16838"/>
          <w:pgMar w:top="851" w:right="567" w:bottom="426" w:left="1418" w:header="720" w:footer="720" w:gutter="0"/>
          <w:cols w:space="720"/>
        </w:sectPr>
      </w:pPr>
    </w:p>
    <w:p w:rsidR="008D34B7" w:rsidRPr="006E5538" w:rsidRDefault="008D34B7" w:rsidP="008D34B7">
      <w:pPr>
        <w:tabs>
          <w:tab w:val="center" w:pos="4960"/>
          <w:tab w:val="right" w:pos="9921"/>
        </w:tabs>
        <w:spacing w:line="276" w:lineRule="auto"/>
        <w:rPr>
          <w:sz w:val="22"/>
          <w:szCs w:val="22"/>
        </w:rPr>
      </w:pPr>
      <w:r w:rsidRPr="006E5538">
        <w:rPr>
          <w:sz w:val="22"/>
          <w:szCs w:val="22"/>
        </w:rPr>
        <w:lastRenderedPageBreak/>
        <w:tab/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</w:r>
      <w:r w:rsidRPr="006E5538">
        <w:rPr>
          <w:sz w:val="22"/>
          <w:szCs w:val="22"/>
        </w:rPr>
        <w:tab/>
        <w:t xml:space="preserve">     Приложение № </w:t>
      </w:r>
      <w:r w:rsidR="006E5538" w:rsidRPr="006E5538">
        <w:rPr>
          <w:sz w:val="22"/>
          <w:szCs w:val="22"/>
        </w:rPr>
        <w:t>3</w:t>
      </w:r>
      <w:r w:rsidRPr="006E5538">
        <w:rPr>
          <w:sz w:val="22"/>
          <w:szCs w:val="22"/>
        </w:rPr>
        <w:t xml:space="preserve"> к договору оказания услуг</w:t>
      </w:r>
    </w:p>
    <w:p w:rsidR="008D34B7" w:rsidRPr="006E5538" w:rsidRDefault="008D34B7" w:rsidP="008D34B7">
      <w:pPr>
        <w:spacing w:line="276" w:lineRule="auto"/>
        <w:jc w:val="right"/>
        <w:rPr>
          <w:sz w:val="22"/>
          <w:szCs w:val="22"/>
        </w:rPr>
      </w:pPr>
      <w:r w:rsidRPr="006E5538">
        <w:rPr>
          <w:sz w:val="22"/>
          <w:szCs w:val="22"/>
        </w:rPr>
        <w:t xml:space="preserve">от  </w:t>
      </w:r>
      <w:permStart w:id="333522572" w:edGrp="everyone"/>
      <w:r w:rsidRPr="006E5538">
        <w:rPr>
          <w:sz w:val="22"/>
          <w:szCs w:val="22"/>
        </w:rPr>
        <w:t>______________</w:t>
      </w:r>
      <w:permEnd w:id="333522572"/>
      <w:r w:rsidRPr="006E5538">
        <w:rPr>
          <w:sz w:val="22"/>
          <w:szCs w:val="22"/>
        </w:rPr>
        <w:t>2024   №</w:t>
      </w:r>
      <w:permStart w:id="1792626558" w:edGrp="everyone"/>
      <w:r w:rsidRPr="006E5538">
        <w:rPr>
          <w:sz w:val="22"/>
          <w:szCs w:val="22"/>
        </w:rPr>
        <w:t>______________</w:t>
      </w:r>
      <w:permEnd w:id="1792626558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890"/>
        <w:gridCol w:w="1088"/>
        <w:gridCol w:w="1798"/>
        <w:gridCol w:w="1864"/>
        <w:gridCol w:w="5823"/>
      </w:tblGrid>
      <w:tr w:rsidR="008D34B7" w:rsidRPr="006E5538" w:rsidTr="00EB51B7">
        <w:trPr>
          <w:trHeight w:val="330"/>
        </w:trPr>
        <w:tc>
          <w:tcPr>
            <w:tcW w:w="15136" w:type="dxa"/>
            <w:gridSpan w:val="6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 xml:space="preserve">   АКТ СВЕРКИ ВЗАИМОРАСЧЕТОВ № (ФОРМА)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5651" w:type="dxa"/>
            <w:gridSpan w:val="3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г._______________________    </w:t>
            </w: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"_______"___________________202__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15136" w:type="dxa"/>
            <w:gridSpan w:val="6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Между___________________________________________и_________________________________________________,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15136" w:type="dxa"/>
            <w:gridSpan w:val="6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(наименование и реквизиты Стороны 1)                  (наименование и реквизиты Стороны 2)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15136" w:type="dxa"/>
            <w:gridSpan w:val="6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далее совместно именуемые «Стороны», составили настоящий акт сверки взаимных расчетов о нижеследующем.</w:t>
            </w:r>
          </w:p>
        </w:tc>
      </w:tr>
      <w:tr w:rsidR="008D34B7" w:rsidRPr="006E5538" w:rsidTr="00EB51B7">
        <w:trPr>
          <w:trHeight w:val="255"/>
        </w:trPr>
        <w:tc>
          <w:tcPr>
            <w:tcW w:w="15136" w:type="dxa"/>
            <w:gridSpan w:val="6"/>
          </w:tcPr>
          <w:p w:rsidR="008D34B7" w:rsidRPr="006E5538" w:rsidRDefault="008D34B7" w:rsidP="00EB51B7">
            <w:pPr>
              <w:spacing w:line="276" w:lineRule="auto"/>
              <w:ind w:right="284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Сторонами проверено состояние взаиморасчетов по состоянию на «_____»________________201_г. По результатам сверки установлено: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Реквизиты договора (контракта), с указанием реквизитов дополнительных соглашений (при их наличии)</w:t>
            </w:r>
          </w:p>
        </w:tc>
        <w:tc>
          <w:tcPr>
            <w:tcW w:w="3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D34B7" w:rsidRPr="006E5538" w:rsidRDefault="008D34B7" w:rsidP="00EB51B7">
            <w:pPr>
              <w:spacing w:line="276" w:lineRule="auto"/>
              <w:ind w:firstLine="440"/>
              <w:rPr>
                <w:b/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Сальдо расчетов на_______</w:t>
            </w:r>
          </w:p>
        </w:tc>
        <w:tc>
          <w:tcPr>
            <w:tcW w:w="5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ind w:right="426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Информация о расхождениях, с указанием причины расхождений</w:t>
            </w:r>
          </w:p>
        </w:tc>
      </w:tr>
      <w:tr w:rsidR="008D34B7" w:rsidRPr="006E5538" w:rsidTr="00EB51B7">
        <w:trPr>
          <w:trHeight w:val="960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3адолженность Стороны 2 перед Стороной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3адолженность Стороны 1 перед Стороной 2</w:t>
            </w:r>
          </w:p>
        </w:tc>
        <w:tc>
          <w:tcPr>
            <w:tcW w:w="5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5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ind w:firstLine="220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ind w:firstLine="440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</w:tr>
      <w:tr w:rsidR="008D34B7" w:rsidRPr="006E5538" w:rsidTr="00EB51B7">
        <w:trPr>
          <w:trHeight w:val="255"/>
        </w:trPr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E5538">
              <w:rPr>
                <w:b/>
                <w:sz w:val="22"/>
                <w:szCs w:val="22"/>
              </w:rPr>
              <w:t>Итого по всем договорам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34B7" w:rsidRPr="006E5538" w:rsidRDefault="008D34B7" w:rsidP="00EB51B7">
            <w:pPr>
              <w:spacing w:line="276" w:lineRule="auto"/>
              <w:ind w:firstLine="440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 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7449" w:type="dxa"/>
            <w:gridSpan w:val="4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По данным________________________________________________________</w:t>
            </w:r>
          </w:p>
        </w:tc>
        <w:tc>
          <w:tcPr>
            <w:tcW w:w="7687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По данным______________________________________________________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D34B7" w:rsidRPr="006E5538" w:rsidTr="00EB51B7">
        <w:trPr>
          <w:trHeight w:val="255"/>
        </w:trPr>
        <w:tc>
          <w:tcPr>
            <w:tcW w:w="7449" w:type="dxa"/>
            <w:gridSpan w:val="4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От_______________________________________________________________</w:t>
            </w:r>
          </w:p>
        </w:tc>
        <w:tc>
          <w:tcPr>
            <w:tcW w:w="7687" w:type="dxa"/>
            <w:gridSpan w:val="2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От______________________________________________________________</w:t>
            </w:r>
          </w:p>
        </w:tc>
      </w:tr>
      <w:tr w:rsidR="008D34B7" w:rsidRPr="006E5538" w:rsidTr="00EB51B7">
        <w:trPr>
          <w:trHeight w:val="255"/>
        </w:trPr>
        <w:tc>
          <w:tcPr>
            <w:tcW w:w="67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(наименование Стороны 2)</w:t>
            </w:r>
          </w:p>
        </w:tc>
        <w:tc>
          <w:tcPr>
            <w:tcW w:w="1798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(наименование Стороны 2)</w:t>
            </w:r>
          </w:p>
        </w:tc>
      </w:tr>
      <w:tr w:rsidR="008D34B7" w:rsidRPr="006E5538" w:rsidTr="00EB51B7">
        <w:trPr>
          <w:trHeight w:val="255"/>
        </w:trPr>
        <w:tc>
          <w:tcPr>
            <w:tcW w:w="7449" w:type="dxa"/>
            <w:gridSpan w:val="4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Действующего (ей) на основании______________________________________</w:t>
            </w:r>
          </w:p>
        </w:tc>
        <w:tc>
          <w:tcPr>
            <w:tcW w:w="7687" w:type="dxa"/>
            <w:gridSpan w:val="2"/>
            <w:vAlign w:val="bottom"/>
          </w:tcPr>
          <w:p w:rsidR="008D34B7" w:rsidRPr="006E5538" w:rsidRDefault="008D34B7" w:rsidP="00EB51B7">
            <w:pPr>
              <w:spacing w:line="276" w:lineRule="auto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Действующего (ей) на основании______________________________________</w:t>
            </w:r>
          </w:p>
        </w:tc>
      </w:tr>
      <w:tr w:rsidR="008D34B7" w:rsidRPr="006E5538" w:rsidTr="00EB51B7">
        <w:trPr>
          <w:trHeight w:val="265"/>
        </w:trPr>
        <w:tc>
          <w:tcPr>
            <w:tcW w:w="4563" w:type="dxa"/>
            <w:gridSpan w:val="2"/>
          </w:tcPr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D34B7" w:rsidRPr="006E5538" w:rsidRDefault="008D34B7" w:rsidP="00EB51B7">
            <w:pPr>
              <w:spacing w:line="276" w:lineRule="auto"/>
              <w:ind w:left="72"/>
              <w:rPr>
                <w:sz w:val="22"/>
                <w:szCs w:val="22"/>
              </w:rPr>
            </w:pPr>
            <w:permStart w:id="371023458" w:edGrp="everyone"/>
            <w:r w:rsidRPr="006E5538">
              <w:rPr>
                <w:sz w:val="22"/>
                <w:szCs w:val="22"/>
              </w:rPr>
              <w:t>______________</w:t>
            </w:r>
            <w:permEnd w:id="371023458"/>
          </w:p>
          <w:p w:rsidR="008D34B7" w:rsidRPr="006E5538" w:rsidRDefault="008D34B7" w:rsidP="00EB51B7">
            <w:pPr>
              <w:spacing w:line="276" w:lineRule="auto"/>
              <w:ind w:left="176"/>
              <w:rPr>
                <w:sz w:val="22"/>
                <w:szCs w:val="22"/>
              </w:rPr>
            </w:pPr>
          </w:p>
          <w:p w:rsidR="008D34B7" w:rsidRPr="006E5538" w:rsidRDefault="008D34B7" w:rsidP="00EB51B7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 xml:space="preserve">________________ </w:t>
            </w:r>
            <w:permStart w:id="1374162152" w:edGrp="everyone"/>
            <w:r w:rsidRPr="006E5538">
              <w:rPr>
                <w:sz w:val="22"/>
                <w:szCs w:val="22"/>
              </w:rPr>
              <w:t>______________</w:t>
            </w:r>
            <w:permEnd w:id="1374162152"/>
          </w:p>
          <w:p w:rsidR="008D34B7" w:rsidRPr="006E5538" w:rsidRDefault="008D34B7" w:rsidP="00EB51B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73" w:type="dxa"/>
            <w:gridSpan w:val="4"/>
          </w:tcPr>
          <w:p w:rsidR="008D34B7" w:rsidRPr="006E5538" w:rsidRDefault="008D34B7" w:rsidP="00EB51B7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</w:p>
          <w:p w:rsidR="008D34B7" w:rsidRPr="006E5538" w:rsidRDefault="008D34B7" w:rsidP="00EB51B7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Генеральный директор АО «АТЦ Росатома»</w:t>
            </w:r>
          </w:p>
          <w:p w:rsidR="008D34B7" w:rsidRPr="006E5538" w:rsidRDefault="008D34B7" w:rsidP="00EB51B7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</w:p>
          <w:p w:rsidR="008D34B7" w:rsidRPr="006E5538" w:rsidRDefault="008D34B7" w:rsidP="00EB51B7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  <w:r w:rsidRPr="006E5538">
              <w:rPr>
                <w:sz w:val="22"/>
                <w:szCs w:val="22"/>
              </w:rPr>
              <w:t>_______________А.И. Сорокин</w:t>
            </w:r>
          </w:p>
        </w:tc>
      </w:tr>
    </w:tbl>
    <w:p w:rsidR="00E60018" w:rsidRPr="006E5538" w:rsidRDefault="00E60018" w:rsidP="006E5538">
      <w:pPr>
        <w:tabs>
          <w:tab w:val="left" w:pos="7995"/>
        </w:tabs>
        <w:spacing w:line="276" w:lineRule="auto"/>
        <w:rPr>
          <w:sz w:val="22"/>
          <w:szCs w:val="22"/>
        </w:rPr>
      </w:pPr>
    </w:p>
    <w:sectPr w:rsidR="00E60018" w:rsidRPr="006E5538" w:rsidSect="006E5538">
      <w:pgSz w:w="16838" w:h="11906" w:orient="landscape"/>
      <w:pgMar w:top="709" w:right="851" w:bottom="426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DA" w:rsidRDefault="003654DA">
      <w:r>
        <w:separator/>
      </w:r>
    </w:p>
  </w:endnote>
  <w:endnote w:type="continuationSeparator" w:id="0">
    <w:p w:rsidR="003654DA" w:rsidRDefault="003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18" w:rsidRDefault="006E5538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F14D06">
      <w:rPr>
        <w:noProof/>
      </w:rPr>
      <w:t>1</w:t>
    </w:r>
    <w:r>
      <w:fldChar w:fldCharType="end"/>
    </w:r>
  </w:p>
  <w:p w:rsidR="00E60018" w:rsidRDefault="00E60018">
    <w:pPr>
      <w:pStyle w:val="af1"/>
      <w:jc w:val="right"/>
    </w:pPr>
  </w:p>
  <w:p w:rsidR="00E60018" w:rsidRDefault="00E6001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18" w:rsidRDefault="006E5538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F14D06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DA" w:rsidRDefault="003654DA">
      <w:r>
        <w:separator/>
      </w:r>
    </w:p>
  </w:footnote>
  <w:footnote w:type="continuationSeparator" w:id="0">
    <w:p w:rsidR="003654DA" w:rsidRDefault="00365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B1CA1"/>
    <w:multiLevelType w:val="multilevel"/>
    <w:tmpl w:val="0BBA5BD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E484BAA"/>
    <w:multiLevelType w:val="multilevel"/>
    <w:tmpl w:val="FA482160"/>
    <w:lvl w:ilvl="0">
      <w:start w:val="1"/>
      <w:numFmt w:val="russianLower"/>
      <w:pStyle w:val="1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50021FB"/>
    <w:multiLevelType w:val="multilevel"/>
    <w:tmpl w:val="95B83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9590356"/>
    <w:multiLevelType w:val="multilevel"/>
    <w:tmpl w:val="3E62ADCC"/>
    <w:lvl w:ilvl="0">
      <w:start w:val="4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9EC6D19"/>
    <w:multiLevelType w:val="multilevel"/>
    <w:tmpl w:val="5B787BFA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left" w:pos="1418"/>
        </w:tabs>
        <w:ind w:left="1418" w:hanging="56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5">
    <w:nsid w:val="63934D2B"/>
    <w:multiLevelType w:val="multilevel"/>
    <w:tmpl w:val="3B522EB0"/>
    <w:lvl w:ilvl="0">
      <w:start w:val="1"/>
      <w:numFmt w:val="decimal"/>
      <w:pStyle w:val="10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>
    <w:nsid w:val="6B9A41E3"/>
    <w:multiLevelType w:val="multilevel"/>
    <w:tmpl w:val="BFF49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6F7C48C6"/>
    <w:multiLevelType w:val="multilevel"/>
    <w:tmpl w:val="2AF8C2FE"/>
    <w:lvl w:ilvl="0">
      <w:start w:val="7"/>
      <w:numFmt w:val="decimal"/>
      <w:pStyle w:val="2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790" w:hanging="36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010" w:hanging="72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230" w:hanging="108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450" w:hanging="144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formatting="1" w:enforcement="1" w:cryptProviderType="rsaAES" w:cryptAlgorithmClass="hash" w:cryptAlgorithmType="typeAny" w:cryptAlgorithmSid="14" w:cryptSpinCount="100000" w:hash="vtBblIrnM8SmViquo0AfwAXmQTXZB5D4gh6WZCvWzvcSxgEmbY+MoKp+UmgkbPmnXrybGiWZtjIVT6ArFHVUXg==" w:salt="4MvIg/Tke4PO4QBLznNT7g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18"/>
    <w:rsid w:val="001161CF"/>
    <w:rsid w:val="00120344"/>
    <w:rsid w:val="001B11C4"/>
    <w:rsid w:val="002C3C37"/>
    <w:rsid w:val="003654DA"/>
    <w:rsid w:val="006E5538"/>
    <w:rsid w:val="0077503E"/>
    <w:rsid w:val="008B3EA8"/>
    <w:rsid w:val="008D34B7"/>
    <w:rsid w:val="00AD44B6"/>
    <w:rsid w:val="00B1085E"/>
    <w:rsid w:val="00B334F8"/>
    <w:rsid w:val="00E60018"/>
    <w:rsid w:val="00F14D06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AB2FC-49FE-4234-B94F-A6ED8721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Pr>
      <w:sz w:val="24"/>
    </w:rPr>
  </w:style>
  <w:style w:type="paragraph" w:styleId="10">
    <w:name w:val="heading 1"/>
    <w:basedOn w:val="a0"/>
    <w:next w:val="a1"/>
    <w:link w:val="12"/>
    <w:uiPriority w:val="9"/>
    <w:qFormat/>
    <w:pPr>
      <w:numPr>
        <w:numId w:val="6"/>
      </w:numPr>
      <w:outlineLvl w:val="0"/>
    </w:pPr>
    <w:rPr>
      <w:rFonts w:ascii="Thorndale AMT" w:hAnsi="Thorndale AMT"/>
      <w:b/>
      <w:sz w:val="48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6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22">
    <w:name w:val="Название2"/>
    <w:basedOn w:val="a0"/>
    <w:link w:val="23"/>
  </w:style>
  <w:style w:type="character" w:customStyle="1" w:styleId="23">
    <w:name w:val="Название2"/>
    <w:basedOn w:val="a5"/>
    <w:link w:val="22"/>
    <w:rPr>
      <w:rFonts w:ascii="Arial" w:hAnsi="Arial"/>
      <w:sz w:val="28"/>
    </w:rPr>
  </w:style>
  <w:style w:type="paragraph" w:customStyle="1" w:styleId="13">
    <w:name w:val="Знак Знак1"/>
    <w:basedOn w:val="a"/>
    <w:link w:val="14"/>
    <w:pPr>
      <w:spacing w:after="160" w:line="240" w:lineRule="exact"/>
    </w:pPr>
    <w:rPr>
      <w:rFonts w:ascii="Verdana" w:hAnsi="Verdana"/>
      <w:sz w:val="20"/>
    </w:rPr>
  </w:style>
  <w:style w:type="character" w:customStyle="1" w:styleId="14">
    <w:name w:val="Знак Знак1"/>
    <w:basedOn w:val="11"/>
    <w:link w:val="13"/>
    <w:rPr>
      <w:rFonts w:ascii="Verdana" w:hAnsi="Verdana"/>
      <w:sz w:val="20"/>
    </w:rPr>
  </w:style>
  <w:style w:type="paragraph" w:customStyle="1" w:styleId="15">
    <w:name w:val="Знак сноски1"/>
    <w:link w:val="16"/>
    <w:rPr>
      <w:vertAlign w:val="superscript"/>
    </w:rPr>
  </w:style>
  <w:style w:type="character" w:customStyle="1" w:styleId="16">
    <w:name w:val="Знак сноски1"/>
    <w:link w:val="15"/>
    <w:rPr>
      <w:vertAlign w:val="superscript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1"/>
    <w:link w:val="Style4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11"/>
    <w:link w:val="a6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1"/>
    <w:link w:val="26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customStyle="1" w:styleId="-">
    <w:name w:val="Контракт-раздел"/>
    <w:basedOn w:val="a"/>
    <w:next w:val="-0"/>
    <w:link w:val="-2"/>
    <w:pPr>
      <w:keepNext/>
      <w:numPr>
        <w:numId w:val="5"/>
      </w:numPr>
      <w:tabs>
        <w:tab w:val="left" w:pos="540"/>
      </w:tabs>
      <w:spacing w:before="360" w:after="120"/>
      <w:jc w:val="center"/>
      <w:outlineLvl w:val="3"/>
    </w:pPr>
    <w:rPr>
      <w:b/>
      <w:caps/>
      <w:smallCaps/>
    </w:rPr>
  </w:style>
  <w:style w:type="character" w:customStyle="1" w:styleId="-2">
    <w:name w:val="Контракт-раздел"/>
    <w:basedOn w:val="11"/>
    <w:link w:val="-"/>
    <w:rPr>
      <w:b/>
      <w:caps/>
      <w:smallCaps/>
      <w:sz w:val="2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5"/>
    <w:link w:val="3"/>
    <w:rPr>
      <w:rFonts w:ascii="Arial" w:hAnsi="Arial"/>
      <w:b/>
      <w:sz w:val="28"/>
    </w:rPr>
  </w:style>
  <w:style w:type="paragraph" w:styleId="aa">
    <w:name w:val="Body Text Indent"/>
    <w:basedOn w:val="a"/>
    <w:link w:val="ab"/>
    <w:pPr>
      <w:ind w:right="567" w:firstLine="284"/>
      <w:jc w:val="both"/>
    </w:pPr>
  </w:style>
  <w:style w:type="character" w:customStyle="1" w:styleId="ab">
    <w:name w:val="Основной текст с отступом Знак"/>
    <w:basedOn w:val="11"/>
    <w:link w:val="aa"/>
    <w:rPr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-0">
    <w:name w:val="Контракт-пункт"/>
    <w:basedOn w:val="a"/>
    <w:link w:val="-3"/>
    <w:pPr>
      <w:numPr>
        <w:ilvl w:val="1"/>
        <w:numId w:val="5"/>
      </w:numPr>
      <w:tabs>
        <w:tab w:val="clear" w:pos="851"/>
        <w:tab w:val="left" w:pos="993"/>
      </w:tabs>
      <w:ind w:left="993" w:firstLine="0"/>
      <w:jc w:val="both"/>
    </w:pPr>
  </w:style>
  <w:style w:type="character" w:customStyle="1" w:styleId="-3">
    <w:name w:val="Контракт-пункт"/>
    <w:basedOn w:val="11"/>
    <w:link w:val="-0"/>
    <w:rPr>
      <w:sz w:val="24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sz w:val="26"/>
    </w:rPr>
  </w:style>
  <w:style w:type="paragraph" w:styleId="a1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1"/>
    <w:link w:val="a1"/>
    <w:rPr>
      <w:sz w:val="24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">
    <w:name w:val="Стиль1"/>
    <w:basedOn w:val="a"/>
    <w:link w:val="1d"/>
    <w:pPr>
      <w:numPr>
        <w:numId w:val="7"/>
      </w:numPr>
      <w:jc w:val="both"/>
    </w:pPr>
    <w:rPr>
      <w:sz w:val="28"/>
    </w:rPr>
  </w:style>
  <w:style w:type="character" w:customStyle="1" w:styleId="1d">
    <w:name w:val="Стиль1"/>
    <w:basedOn w:val="11"/>
    <w:link w:val="1"/>
    <w:rPr>
      <w:sz w:val="28"/>
    </w:rPr>
  </w:style>
  <w:style w:type="paragraph" w:customStyle="1" w:styleId="ad">
    <w:name w:val="Символ нумерации"/>
    <w:link w:val="ae"/>
  </w:style>
  <w:style w:type="character" w:customStyle="1" w:styleId="ae">
    <w:name w:val="Символ нумерации"/>
    <w:link w:val="ad"/>
  </w:style>
  <w:style w:type="paragraph" w:customStyle="1" w:styleId="1e">
    <w:name w:val="Название1"/>
    <w:basedOn w:val="a"/>
    <w:link w:val="1f"/>
    <w:pPr>
      <w:spacing w:before="120" w:after="120"/>
    </w:pPr>
    <w:rPr>
      <w:rFonts w:ascii="Arial" w:hAnsi="Arial"/>
      <w:i/>
    </w:rPr>
  </w:style>
  <w:style w:type="character" w:customStyle="1" w:styleId="1f">
    <w:name w:val="Название1"/>
    <w:basedOn w:val="11"/>
    <w:link w:val="1e"/>
    <w:rPr>
      <w:rFonts w:ascii="Arial" w:hAnsi="Arial"/>
      <w:i/>
      <w:sz w:val="24"/>
    </w:rPr>
  </w:style>
  <w:style w:type="paragraph" w:styleId="2a">
    <w:name w:val="Body Text 2"/>
    <w:basedOn w:val="a"/>
    <w:link w:val="2b"/>
    <w:pPr>
      <w:jc w:val="both"/>
    </w:pPr>
  </w:style>
  <w:style w:type="character" w:customStyle="1" w:styleId="2b">
    <w:name w:val="Основной текст 2 Знак"/>
    <w:basedOn w:val="11"/>
    <w:link w:val="2a"/>
    <w:rPr>
      <w:sz w:val="24"/>
    </w:rPr>
  </w:style>
  <w:style w:type="paragraph" w:styleId="af">
    <w:name w:val="Plain Text"/>
    <w:basedOn w:val="a"/>
    <w:link w:val="af0"/>
    <w:pPr>
      <w:spacing w:beforeAutospacing="1" w:afterAutospacing="1"/>
    </w:pPr>
  </w:style>
  <w:style w:type="character" w:customStyle="1" w:styleId="af0">
    <w:name w:val="Текст Знак"/>
    <w:basedOn w:val="11"/>
    <w:link w:val="af"/>
    <w:rPr>
      <w:sz w:val="24"/>
    </w:rPr>
  </w:style>
  <w:style w:type="paragraph" w:customStyle="1" w:styleId="220">
    <w:name w:val="Основной текст 22"/>
    <w:basedOn w:val="1f0"/>
    <w:link w:val="221"/>
  </w:style>
  <w:style w:type="character" w:customStyle="1" w:styleId="221">
    <w:name w:val="Основной текст 22"/>
    <w:basedOn w:val="1f1"/>
    <w:link w:val="220"/>
    <w:rPr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before="100" w:line="329" w:lineRule="exact"/>
      <w:ind w:firstLine="660"/>
      <w:jc w:val="both"/>
    </w:pPr>
    <w:rPr>
      <w:b/>
      <w:sz w:val="28"/>
    </w:rPr>
  </w:style>
  <w:style w:type="character" w:customStyle="1" w:styleId="44">
    <w:name w:val="Основной текст (4)"/>
    <w:basedOn w:val="11"/>
    <w:link w:val="43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5">
    <w:name w:val="заголовок 4"/>
    <w:basedOn w:val="a"/>
    <w:next w:val="a"/>
    <w:link w:val="46"/>
    <w:pPr>
      <w:keepNext/>
    </w:pPr>
    <w:rPr>
      <w:b/>
    </w:rPr>
  </w:style>
  <w:style w:type="character" w:customStyle="1" w:styleId="46">
    <w:name w:val="заголовок 4"/>
    <w:basedOn w:val="11"/>
    <w:link w:val="45"/>
    <w:rPr>
      <w:b/>
      <w:sz w:val="24"/>
    </w:rPr>
  </w:style>
  <w:style w:type="paragraph" w:styleId="af1">
    <w:name w:val="footer"/>
    <w:basedOn w:val="a"/>
    <w:link w:val="af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11"/>
    <w:link w:val="af1"/>
    <w:rPr>
      <w:sz w:val="24"/>
    </w:rPr>
  </w:style>
  <w:style w:type="paragraph" w:customStyle="1" w:styleId="af3">
    <w:name w:val="Содержимое таблицы"/>
    <w:basedOn w:val="a"/>
    <w:link w:val="af4"/>
  </w:style>
  <w:style w:type="character" w:customStyle="1" w:styleId="af4">
    <w:name w:val="Содержимое таблицы"/>
    <w:basedOn w:val="11"/>
    <w:link w:val="af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"/>
    <w:basedOn w:val="a5"/>
    <w:link w:val="10"/>
    <w:rPr>
      <w:rFonts w:ascii="Thorndale AMT" w:hAnsi="Thorndale AMT"/>
      <w:b/>
      <w:sz w:val="48"/>
    </w:rPr>
  </w:style>
  <w:style w:type="paragraph" w:customStyle="1" w:styleId="2c">
    <w:name w:val="Указатель2"/>
    <w:basedOn w:val="a"/>
    <w:link w:val="2d"/>
    <w:rPr>
      <w:rFonts w:ascii="Arial" w:hAnsi="Arial"/>
    </w:rPr>
  </w:style>
  <w:style w:type="character" w:customStyle="1" w:styleId="2d">
    <w:name w:val="Указатель2"/>
    <w:basedOn w:val="11"/>
    <w:link w:val="2c"/>
    <w:rPr>
      <w:rFonts w:ascii="Arial" w:hAnsi="Arial"/>
      <w:sz w:val="24"/>
    </w:rPr>
  </w:style>
  <w:style w:type="paragraph" w:customStyle="1" w:styleId="-1">
    <w:name w:val="Контракт-подподпункт"/>
    <w:basedOn w:val="a"/>
    <w:link w:val="-4"/>
    <w:pPr>
      <w:numPr>
        <w:ilvl w:val="2"/>
        <w:numId w:val="5"/>
      </w:numPr>
      <w:jc w:val="both"/>
    </w:pPr>
  </w:style>
  <w:style w:type="character" w:customStyle="1" w:styleId="-4">
    <w:name w:val="Контракт-подподпункт"/>
    <w:basedOn w:val="11"/>
    <w:link w:val="-1"/>
    <w:rPr>
      <w:sz w:val="24"/>
    </w:rPr>
  </w:style>
  <w:style w:type="paragraph" w:customStyle="1" w:styleId="af5">
    <w:name w:val="Заголовок таблицы"/>
    <w:basedOn w:val="af3"/>
    <w:link w:val="af6"/>
    <w:pPr>
      <w:jc w:val="center"/>
    </w:pPr>
    <w:rPr>
      <w:b/>
    </w:rPr>
  </w:style>
  <w:style w:type="character" w:customStyle="1" w:styleId="af6">
    <w:name w:val="Заголовок таблицы"/>
    <w:basedOn w:val="af4"/>
    <w:link w:val="af5"/>
    <w:rPr>
      <w:b/>
      <w:sz w:val="24"/>
    </w:rPr>
  </w:style>
  <w:style w:type="paragraph" w:customStyle="1" w:styleId="47">
    <w:name w:val="Основной шрифт абзаца4"/>
  </w:style>
  <w:style w:type="paragraph" w:customStyle="1" w:styleId="2e">
    <w:name w:val="Гиперссылка2"/>
    <w:link w:val="af7"/>
    <w:rPr>
      <w:color w:val="0000FF"/>
      <w:u w:val="single"/>
    </w:rPr>
  </w:style>
  <w:style w:type="character" w:styleId="af7">
    <w:name w:val="Hyperlink"/>
    <w:link w:val="2e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otvetkrasn30">
    <w:name w:val="otvet_krasn_30"/>
    <w:link w:val="otvetkrasn300"/>
  </w:style>
  <w:style w:type="character" w:customStyle="1" w:styleId="otvetkrasn300">
    <w:name w:val="otvet_krasn_30"/>
    <w:link w:val="otvetkrasn30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sfwc">
    <w:name w:val="sfwc"/>
    <w:link w:val="sfwc0"/>
  </w:style>
  <w:style w:type="character" w:customStyle="1" w:styleId="sfwc0">
    <w:name w:val="sfwc"/>
    <w:link w:val="sfw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4">
    <w:name w:val="Основной шрифт абзаца1"/>
    <w:link w:val="1f5"/>
  </w:style>
  <w:style w:type="character" w:customStyle="1" w:styleId="1f5">
    <w:name w:val="Основной шрифт абзаца1"/>
    <w:link w:val="1f4"/>
  </w:style>
  <w:style w:type="paragraph" w:customStyle="1" w:styleId="fill">
    <w:name w:val="fill"/>
    <w:link w:val="fill0"/>
  </w:style>
  <w:style w:type="character" w:customStyle="1" w:styleId="fill0">
    <w:name w:val="fill"/>
    <w:link w:val="fill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1"/>
    <w:link w:val="210"/>
    <w:rPr>
      <w:sz w:val="24"/>
    </w:rPr>
  </w:style>
  <w:style w:type="paragraph" w:customStyle="1" w:styleId="af8">
    <w:name w:val="Нормальный"/>
    <w:link w:val="af9"/>
  </w:style>
  <w:style w:type="character" w:customStyle="1" w:styleId="af9">
    <w:name w:val="Нормальный"/>
    <w:link w:val="af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customStyle="1" w:styleId="2f">
    <w:name w:val="Гиперссылка2"/>
    <w:link w:val="2f0"/>
    <w:rPr>
      <w:color w:val="0000FF"/>
      <w:u w:val="single"/>
    </w:rPr>
  </w:style>
  <w:style w:type="character" w:customStyle="1" w:styleId="2f0">
    <w:name w:val="Гиперссылка2"/>
    <w:link w:val="2f"/>
    <w:rPr>
      <w:color w:val="0000FF"/>
      <w:u w:val="single"/>
    </w:rPr>
  </w:style>
  <w:style w:type="paragraph" w:customStyle="1" w:styleId="2">
    <w:name w:val="2.Глав"/>
    <w:basedOn w:val="afa"/>
    <w:link w:val="2f1"/>
    <w:pPr>
      <w:numPr>
        <w:numId w:val="8"/>
      </w:numPr>
      <w:tabs>
        <w:tab w:val="left" w:pos="1418"/>
      </w:tabs>
      <w:ind w:left="1418" w:firstLine="0"/>
      <w:contextualSpacing w:val="0"/>
      <w:jc w:val="center"/>
    </w:pPr>
    <w:rPr>
      <w:b/>
    </w:rPr>
  </w:style>
  <w:style w:type="character" w:customStyle="1" w:styleId="2f1">
    <w:name w:val="2.Глав"/>
    <w:basedOn w:val="afb"/>
    <w:link w:val="2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2f2">
    <w:name w:val="Основной текст (2)"/>
    <w:basedOn w:val="a"/>
    <w:link w:val="2f3"/>
    <w:pPr>
      <w:widowControl w:val="0"/>
      <w:spacing w:line="341" w:lineRule="exact"/>
      <w:jc w:val="both"/>
    </w:pPr>
    <w:rPr>
      <w:sz w:val="28"/>
    </w:rPr>
  </w:style>
  <w:style w:type="character" w:customStyle="1" w:styleId="2f3">
    <w:name w:val="Основной текст (2)"/>
    <w:basedOn w:val="11"/>
    <w:link w:val="2f2"/>
    <w:rPr>
      <w:sz w:val="28"/>
    </w:rPr>
  </w:style>
  <w:style w:type="paragraph" w:customStyle="1" w:styleId="1f8">
    <w:name w:val="Указатель1"/>
    <w:basedOn w:val="a"/>
    <w:link w:val="1f9"/>
    <w:rPr>
      <w:rFonts w:ascii="Arial" w:hAnsi="Arial"/>
    </w:rPr>
  </w:style>
  <w:style w:type="character" w:customStyle="1" w:styleId="1f9">
    <w:name w:val="Указатель1"/>
    <w:basedOn w:val="11"/>
    <w:link w:val="1f8"/>
    <w:rPr>
      <w:rFonts w:ascii="Arial" w:hAnsi="Arial"/>
      <w:sz w:val="24"/>
    </w:rPr>
  </w:style>
  <w:style w:type="paragraph" w:styleId="afc">
    <w:name w:val="Subtitle"/>
    <w:basedOn w:val="a"/>
    <w:next w:val="a1"/>
    <w:link w:val="afd"/>
    <w:uiPriority w:val="11"/>
    <w:qFormat/>
    <w:pPr>
      <w:jc w:val="center"/>
    </w:pPr>
    <w:rPr>
      <w:i/>
      <w:sz w:val="28"/>
    </w:rPr>
  </w:style>
  <w:style w:type="character" w:customStyle="1" w:styleId="afd">
    <w:name w:val="Подзаголовок Знак"/>
    <w:basedOn w:val="11"/>
    <w:link w:val="afc"/>
    <w:rPr>
      <w:i/>
      <w:sz w:val="28"/>
    </w:rPr>
  </w:style>
  <w:style w:type="paragraph" w:styleId="afe">
    <w:name w:val="List"/>
    <w:basedOn w:val="a1"/>
    <w:link w:val="aff"/>
    <w:rPr>
      <w:rFonts w:ascii="Arial" w:hAnsi="Arial"/>
    </w:rPr>
  </w:style>
  <w:style w:type="character" w:customStyle="1" w:styleId="aff">
    <w:name w:val="Список Знак"/>
    <w:basedOn w:val="ac"/>
    <w:link w:val="afe"/>
    <w:rPr>
      <w:rFonts w:ascii="Arial" w:hAnsi="Arial"/>
      <w:sz w:val="24"/>
    </w:rPr>
  </w:style>
  <w:style w:type="paragraph" w:styleId="a0">
    <w:name w:val="Title"/>
    <w:basedOn w:val="a"/>
    <w:next w:val="afc"/>
    <w:link w:val="a5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5">
    <w:name w:val="Название Знак"/>
    <w:basedOn w:val="11"/>
    <w:link w:val="a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f0">
    <w:name w:val="Normal (Web)"/>
    <w:basedOn w:val="a"/>
    <w:link w:val="aff1"/>
    <w:pPr>
      <w:spacing w:beforeAutospacing="1" w:afterAutospacing="1"/>
    </w:pPr>
  </w:style>
  <w:style w:type="character" w:customStyle="1" w:styleId="aff1">
    <w:name w:val="Обычный (веб) Знак"/>
    <w:basedOn w:val="11"/>
    <w:link w:val="aff0"/>
    <w:rPr>
      <w:sz w:val="24"/>
    </w:rPr>
  </w:style>
  <w:style w:type="character" w:customStyle="1" w:styleId="21">
    <w:name w:val="Заголовок 2 Знак"/>
    <w:basedOn w:val="11"/>
    <w:link w:val="20"/>
    <w:rPr>
      <w:rFonts w:ascii="Arial" w:hAnsi="Arial"/>
      <w:b/>
      <w:sz w:val="28"/>
    </w:rPr>
  </w:style>
  <w:style w:type="paragraph" w:styleId="afa">
    <w:name w:val="List Paragraph"/>
    <w:basedOn w:val="a"/>
    <w:link w:val="afb"/>
    <w:pPr>
      <w:ind w:left="720"/>
      <w:contextualSpacing/>
    </w:pPr>
  </w:style>
  <w:style w:type="character" w:customStyle="1" w:styleId="afb">
    <w:name w:val="Абзац списка Знак"/>
    <w:basedOn w:val="11"/>
    <w:link w:val="afa"/>
    <w:rPr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2f4">
    <w:name w:val="Название2"/>
    <w:basedOn w:val="a"/>
    <w:link w:val="2f5"/>
    <w:pPr>
      <w:spacing w:before="120" w:after="120"/>
    </w:pPr>
    <w:rPr>
      <w:rFonts w:ascii="Arial" w:hAnsi="Arial"/>
      <w:i/>
      <w:sz w:val="20"/>
    </w:rPr>
  </w:style>
  <w:style w:type="character" w:customStyle="1" w:styleId="2f5">
    <w:name w:val="Название2"/>
    <w:basedOn w:val="11"/>
    <w:link w:val="2f4"/>
    <w:rPr>
      <w:rFonts w:ascii="Arial" w:hAnsi="Arial"/>
      <w:i/>
      <w:sz w:val="20"/>
    </w:rPr>
  </w:style>
  <w:style w:type="table" w:styleId="a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0E0BD22F1C75F545409C663A0C8FA25202E08D239783664226074j2v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F0E0BD22F1C75F545409C663A0C8FA25202E08D239783664226074j2v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gorbunova\Documents\Documentum\geraskina\1\Desktop\&#1087;&#1080;&#1089;&#1100;&#1084;&#1086;\AppData\Local\Microsoft\Windows\Temporary%20Internet%20Files\Content.Outlook\AppData\Local\Microsoft\Windows\Temporary%20Internet%20Files\Content.Outlook\Q9PVGCWF\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4909</Words>
  <Characters>27986</Characters>
  <Application>Microsoft Office Word</Application>
  <DocSecurity>8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6</cp:revision>
  <dcterms:created xsi:type="dcterms:W3CDTF">2024-03-22T05:51:00Z</dcterms:created>
  <dcterms:modified xsi:type="dcterms:W3CDTF">2024-03-25T06:50:00Z</dcterms:modified>
</cp:coreProperties>
</file>